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5E0" w:rsidRPr="00E437F5" w:rsidRDefault="00797C21" w:rsidP="004735E0">
      <w:pPr>
        <w:tabs>
          <w:tab w:val="left" w:pos="7920"/>
        </w:tabs>
        <w:rPr>
          <w:b/>
          <w:sz w:val="28"/>
          <w:szCs w:val="28"/>
        </w:rPr>
      </w:pPr>
      <w:r w:rsidRPr="00E3389B">
        <w:rPr>
          <w:b/>
          <w:sz w:val="28"/>
          <w:szCs w:val="28"/>
        </w:rPr>
        <w:t xml:space="preserve">                                                                          </w:t>
      </w:r>
      <w:r w:rsidR="004735E0" w:rsidRPr="00E437F5">
        <w:rPr>
          <w:b/>
          <w:sz w:val="28"/>
          <w:szCs w:val="28"/>
        </w:rPr>
        <w:t>Руководителям  органов</w:t>
      </w:r>
    </w:p>
    <w:p w:rsidR="004735E0" w:rsidRPr="00E437F5" w:rsidRDefault="004735E0" w:rsidP="004735E0">
      <w:pPr>
        <w:tabs>
          <w:tab w:val="left" w:pos="7920"/>
        </w:tabs>
        <w:rPr>
          <w:b/>
          <w:sz w:val="28"/>
          <w:szCs w:val="28"/>
        </w:rPr>
      </w:pPr>
      <w:r w:rsidRPr="00E437F5">
        <w:rPr>
          <w:b/>
          <w:sz w:val="28"/>
          <w:szCs w:val="28"/>
        </w:rPr>
        <w:t xml:space="preserve">                                                                           управления здравоохранением,</w:t>
      </w:r>
    </w:p>
    <w:p w:rsidR="004735E0" w:rsidRPr="00E437F5" w:rsidRDefault="004735E0" w:rsidP="004735E0">
      <w:pPr>
        <w:tabs>
          <w:tab w:val="left" w:pos="7920"/>
        </w:tabs>
        <w:rPr>
          <w:b/>
          <w:sz w:val="28"/>
          <w:szCs w:val="28"/>
        </w:rPr>
      </w:pPr>
      <w:r w:rsidRPr="00E437F5">
        <w:rPr>
          <w:b/>
          <w:sz w:val="28"/>
          <w:szCs w:val="28"/>
        </w:rPr>
        <w:t xml:space="preserve">                                                                           главным врачам ЦГБ, ЦРБ, </w:t>
      </w:r>
    </w:p>
    <w:p w:rsidR="004735E0" w:rsidRPr="00E437F5" w:rsidRDefault="004735E0" w:rsidP="004735E0">
      <w:pPr>
        <w:tabs>
          <w:tab w:val="left" w:pos="7920"/>
        </w:tabs>
        <w:ind w:left="1416"/>
        <w:rPr>
          <w:b/>
          <w:sz w:val="28"/>
          <w:szCs w:val="28"/>
        </w:rPr>
      </w:pPr>
      <w:r w:rsidRPr="00E437F5">
        <w:rPr>
          <w:b/>
          <w:sz w:val="28"/>
          <w:szCs w:val="28"/>
        </w:rPr>
        <w:t xml:space="preserve">                                                      областных  медицинских                                                                                                                                                        </w:t>
      </w:r>
    </w:p>
    <w:p w:rsidR="004735E0" w:rsidRPr="00E437F5" w:rsidRDefault="004735E0" w:rsidP="004735E0">
      <w:pPr>
        <w:rPr>
          <w:b/>
          <w:sz w:val="28"/>
          <w:szCs w:val="28"/>
        </w:rPr>
      </w:pPr>
      <w:r w:rsidRPr="00E437F5">
        <w:rPr>
          <w:b/>
          <w:sz w:val="28"/>
          <w:szCs w:val="28"/>
        </w:rPr>
        <w:tab/>
      </w:r>
      <w:r w:rsidRPr="00E437F5">
        <w:rPr>
          <w:b/>
          <w:sz w:val="28"/>
          <w:szCs w:val="28"/>
        </w:rPr>
        <w:tab/>
      </w:r>
      <w:r w:rsidRPr="00E437F5">
        <w:rPr>
          <w:b/>
          <w:sz w:val="28"/>
          <w:szCs w:val="28"/>
        </w:rPr>
        <w:tab/>
      </w:r>
      <w:r w:rsidRPr="00E437F5">
        <w:rPr>
          <w:b/>
          <w:sz w:val="28"/>
          <w:szCs w:val="28"/>
        </w:rPr>
        <w:tab/>
      </w:r>
      <w:r w:rsidRPr="00E437F5">
        <w:rPr>
          <w:b/>
          <w:sz w:val="28"/>
          <w:szCs w:val="28"/>
        </w:rPr>
        <w:tab/>
      </w:r>
      <w:r w:rsidRPr="00E437F5">
        <w:rPr>
          <w:b/>
          <w:sz w:val="28"/>
          <w:szCs w:val="28"/>
        </w:rPr>
        <w:tab/>
      </w:r>
      <w:r w:rsidRPr="00E437F5">
        <w:rPr>
          <w:b/>
          <w:sz w:val="28"/>
          <w:szCs w:val="28"/>
        </w:rPr>
        <w:tab/>
        <w:t xml:space="preserve">    организаций</w:t>
      </w:r>
    </w:p>
    <w:p w:rsidR="004735E0" w:rsidRPr="00E437F5" w:rsidRDefault="004735E0" w:rsidP="004735E0">
      <w:pPr>
        <w:rPr>
          <w:b/>
          <w:sz w:val="28"/>
          <w:szCs w:val="28"/>
        </w:rPr>
      </w:pPr>
    </w:p>
    <w:p w:rsidR="004735E0" w:rsidRPr="00E437F5" w:rsidRDefault="004735E0" w:rsidP="004735E0">
      <w:pPr>
        <w:rPr>
          <w:b/>
          <w:sz w:val="28"/>
          <w:szCs w:val="28"/>
        </w:rPr>
      </w:pPr>
      <w:r w:rsidRPr="00E437F5">
        <w:rPr>
          <w:b/>
          <w:sz w:val="28"/>
          <w:szCs w:val="28"/>
        </w:rPr>
        <w:t xml:space="preserve">                             О </w:t>
      </w:r>
      <w:r w:rsidR="00F15A5E" w:rsidRPr="00E437F5">
        <w:rPr>
          <w:b/>
          <w:sz w:val="28"/>
          <w:szCs w:val="28"/>
        </w:rPr>
        <w:t xml:space="preserve">порядке сдачи </w:t>
      </w:r>
      <w:r w:rsidRPr="00E437F5">
        <w:rPr>
          <w:b/>
          <w:sz w:val="28"/>
          <w:szCs w:val="28"/>
        </w:rPr>
        <w:t xml:space="preserve">  годов</w:t>
      </w:r>
      <w:r w:rsidR="00F15A5E" w:rsidRPr="00E437F5">
        <w:rPr>
          <w:b/>
          <w:sz w:val="28"/>
          <w:szCs w:val="28"/>
        </w:rPr>
        <w:t xml:space="preserve">ого </w:t>
      </w:r>
      <w:r w:rsidRPr="00E437F5">
        <w:rPr>
          <w:b/>
          <w:sz w:val="28"/>
          <w:szCs w:val="28"/>
        </w:rPr>
        <w:t xml:space="preserve"> статистическ</w:t>
      </w:r>
      <w:r w:rsidR="00F15A5E" w:rsidRPr="00E437F5">
        <w:rPr>
          <w:b/>
          <w:sz w:val="28"/>
          <w:szCs w:val="28"/>
        </w:rPr>
        <w:t>ого</w:t>
      </w:r>
    </w:p>
    <w:p w:rsidR="004735E0" w:rsidRPr="00E437F5" w:rsidRDefault="004735E0" w:rsidP="004735E0">
      <w:pPr>
        <w:rPr>
          <w:b/>
          <w:sz w:val="28"/>
          <w:szCs w:val="28"/>
        </w:rPr>
      </w:pPr>
      <w:r w:rsidRPr="00E437F5">
        <w:rPr>
          <w:b/>
          <w:sz w:val="28"/>
          <w:szCs w:val="28"/>
        </w:rPr>
        <w:t xml:space="preserve">                                          </w:t>
      </w:r>
      <w:r w:rsidR="00F15A5E" w:rsidRPr="00E437F5">
        <w:rPr>
          <w:b/>
          <w:sz w:val="28"/>
          <w:szCs w:val="28"/>
        </w:rPr>
        <w:t>о</w:t>
      </w:r>
      <w:r w:rsidRPr="00E437F5">
        <w:rPr>
          <w:b/>
          <w:sz w:val="28"/>
          <w:szCs w:val="28"/>
        </w:rPr>
        <w:t>тчет</w:t>
      </w:r>
      <w:r w:rsidR="00F15A5E" w:rsidRPr="00E437F5">
        <w:rPr>
          <w:b/>
          <w:sz w:val="28"/>
          <w:szCs w:val="28"/>
        </w:rPr>
        <w:t xml:space="preserve">а </w:t>
      </w:r>
      <w:r w:rsidRPr="00E437F5">
        <w:rPr>
          <w:b/>
          <w:sz w:val="28"/>
          <w:szCs w:val="28"/>
        </w:rPr>
        <w:t xml:space="preserve"> за 201</w:t>
      </w:r>
      <w:r w:rsidR="0001185E">
        <w:rPr>
          <w:b/>
          <w:sz w:val="28"/>
          <w:szCs w:val="28"/>
        </w:rPr>
        <w:t>9</w:t>
      </w:r>
      <w:r w:rsidRPr="00E437F5">
        <w:rPr>
          <w:b/>
          <w:sz w:val="28"/>
          <w:szCs w:val="28"/>
        </w:rPr>
        <w:t xml:space="preserve">  год.</w:t>
      </w:r>
    </w:p>
    <w:p w:rsidR="009D225C" w:rsidRDefault="00797C21" w:rsidP="00797C21">
      <w:pPr>
        <w:ind w:firstLine="708"/>
        <w:jc w:val="both"/>
        <w:rPr>
          <w:sz w:val="28"/>
          <w:szCs w:val="28"/>
        </w:rPr>
      </w:pPr>
      <w:r w:rsidRPr="00797C21">
        <w:rPr>
          <w:sz w:val="28"/>
          <w:szCs w:val="28"/>
        </w:rPr>
        <w:t xml:space="preserve">           </w:t>
      </w:r>
      <w:r w:rsidRPr="00E437F5">
        <w:rPr>
          <w:sz w:val="28"/>
          <w:szCs w:val="28"/>
        </w:rPr>
        <w:t>В  201</w:t>
      </w:r>
      <w:r w:rsidR="0001185E">
        <w:rPr>
          <w:sz w:val="28"/>
          <w:szCs w:val="28"/>
        </w:rPr>
        <w:t>9</w:t>
      </w:r>
      <w:r w:rsidRPr="00E437F5">
        <w:rPr>
          <w:sz w:val="28"/>
          <w:szCs w:val="28"/>
        </w:rPr>
        <w:t xml:space="preserve"> году </w:t>
      </w:r>
      <w:r w:rsidR="009D225C">
        <w:rPr>
          <w:sz w:val="28"/>
          <w:szCs w:val="28"/>
        </w:rPr>
        <w:t>значительно изменилась форма №30 «Сведения о медицинской организации», особенно раздел 30_4, таблицы по оборудованию и его работе: некоторые изменили внешний вид, количество строк и граф, их нумерацию. Обращайте внимание на название графы и строки при заполнении.</w:t>
      </w:r>
    </w:p>
    <w:p w:rsidR="00797C21" w:rsidRDefault="005063A7" w:rsidP="00797C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7C21">
        <w:rPr>
          <w:sz w:val="28"/>
          <w:szCs w:val="28"/>
        </w:rPr>
        <w:t>Изменил</w:t>
      </w:r>
      <w:r w:rsidR="00797C21" w:rsidRPr="00E437F5">
        <w:rPr>
          <w:sz w:val="28"/>
          <w:szCs w:val="28"/>
        </w:rPr>
        <w:t>ся принцип заполнения формы №1</w:t>
      </w:r>
      <w:r w:rsidR="009D225C">
        <w:rPr>
          <w:sz w:val="28"/>
          <w:szCs w:val="28"/>
        </w:rPr>
        <w:t>4</w:t>
      </w:r>
      <w:r w:rsidR="00797C21" w:rsidRPr="00E437F5">
        <w:rPr>
          <w:sz w:val="28"/>
          <w:szCs w:val="28"/>
        </w:rPr>
        <w:t xml:space="preserve"> «Сведения </w:t>
      </w:r>
      <w:r w:rsidR="009D225C">
        <w:rPr>
          <w:sz w:val="28"/>
          <w:szCs w:val="28"/>
        </w:rPr>
        <w:t>деятельности медицинской организации в стационарных условиях»</w:t>
      </w:r>
      <w:r w:rsidR="00797C21" w:rsidRPr="00E437F5">
        <w:rPr>
          <w:sz w:val="28"/>
          <w:szCs w:val="28"/>
        </w:rPr>
        <w:t xml:space="preserve">: </w:t>
      </w:r>
      <w:r w:rsidR="009D225C">
        <w:rPr>
          <w:sz w:val="28"/>
          <w:szCs w:val="28"/>
        </w:rPr>
        <w:t xml:space="preserve">будут открыты для заполнения поля для внесения сведений о составе пациентов трудоспособного и старше трудоспособного возраста, таблица 2000 </w:t>
      </w:r>
      <w:r w:rsidR="00797C21" w:rsidRPr="00E437F5">
        <w:rPr>
          <w:sz w:val="28"/>
          <w:szCs w:val="28"/>
        </w:rPr>
        <w:t>сформируется автоматически, что облегчит поиск и устранение ошибок.</w:t>
      </w:r>
    </w:p>
    <w:p w:rsidR="009D225C" w:rsidRPr="00E437F5" w:rsidRDefault="009D225C" w:rsidP="00797C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форме №12 изменена таблица 1500 – в нее включены сведения о заболеваемости детей в возрасте </w:t>
      </w:r>
      <w:r w:rsidR="006B38C3">
        <w:rPr>
          <w:sz w:val="28"/>
          <w:szCs w:val="28"/>
        </w:rPr>
        <w:t>до 3 лет включительно, а также добавлена таблица 1600 сведения о числе состоящих под наблюдением детей в возрасте от 0 до 3 лет включительно.</w:t>
      </w:r>
    </w:p>
    <w:p w:rsidR="00797C21" w:rsidRPr="00E437F5" w:rsidRDefault="00797C21" w:rsidP="00797C21">
      <w:pPr>
        <w:ind w:firstLine="708"/>
        <w:jc w:val="both"/>
        <w:rPr>
          <w:sz w:val="28"/>
          <w:szCs w:val="28"/>
        </w:rPr>
      </w:pPr>
    </w:p>
    <w:p w:rsidR="00797C21" w:rsidRPr="00E437F5" w:rsidRDefault="00797C21" w:rsidP="00797C21">
      <w:pPr>
        <w:ind w:firstLine="708"/>
        <w:jc w:val="both"/>
        <w:rPr>
          <w:sz w:val="28"/>
          <w:szCs w:val="28"/>
        </w:rPr>
      </w:pPr>
      <w:r w:rsidRPr="00E437F5">
        <w:rPr>
          <w:sz w:val="28"/>
          <w:szCs w:val="28"/>
        </w:rPr>
        <w:t xml:space="preserve">На сайте </w:t>
      </w:r>
      <w:hyperlink r:id="rId8" w:history="1">
        <w:r w:rsidRPr="00E437F5">
          <w:rPr>
            <w:rStyle w:val="a6"/>
            <w:sz w:val="28"/>
            <w:szCs w:val="28"/>
            <w:lang w:val="en-US"/>
          </w:rPr>
          <w:t>www</w:t>
        </w:r>
        <w:r w:rsidRPr="00E437F5">
          <w:rPr>
            <w:rStyle w:val="a6"/>
            <w:sz w:val="28"/>
            <w:szCs w:val="28"/>
          </w:rPr>
          <w:t>.</w:t>
        </w:r>
        <w:r w:rsidRPr="00E437F5">
          <w:rPr>
            <w:rStyle w:val="a6"/>
            <w:sz w:val="28"/>
            <w:szCs w:val="28"/>
            <w:lang w:val="en-US"/>
          </w:rPr>
          <w:t>miacrost</w:t>
        </w:r>
        <w:r w:rsidRPr="00E437F5">
          <w:rPr>
            <w:rStyle w:val="a6"/>
            <w:sz w:val="28"/>
            <w:szCs w:val="28"/>
          </w:rPr>
          <w:t>.</w:t>
        </w:r>
        <w:r w:rsidRPr="00E437F5">
          <w:rPr>
            <w:rStyle w:val="a6"/>
            <w:sz w:val="28"/>
            <w:szCs w:val="28"/>
            <w:lang w:val="en-US"/>
          </w:rPr>
          <w:t>ru</w:t>
        </w:r>
      </w:hyperlink>
      <w:r w:rsidRPr="00E437F5">
        <w:rPr>
          <w:sz w:val="28"/>
          <w:szCs w:val="28"/>
        </w:rPr>
        <w:t xml:space="preserve">   в разделе «Статистическая отчетнос</w:t>
      </w:r>
      <w:r w:rsidR="008A552D">
        <w:rPr>
          <w:sz w:val="28"/>
          <w:szCs w:val="28"/>
        </w:rPr>
        <w:t>ть» - «Годовой отчет 201</w:t>
      </w:r>
      <w:r w:rsidR="001411CD">
        <w:rPr>
          <w:sz w:val="28"/>
          <w:szCs w:val="28"/>
        </w:rPr>
        <w:t>9</w:t>
      </w:r>
      <w:r w:rsidR="008A552D">
        <w:rPr>
          <w:sz w:val="28"/>
          <w:szCs w:val="28"/>
        </w:rPr>
        <w:t xml:space="preserve">» </w:t>
      </w:r>
      <w:r w:rsidRPr="00E437F5">
        <w:rPr>
          <w:sz w:val="28"/>
          <w:szCs w:val="28"/>
        </w:rPr>
        <w:t xml:space="preserve"> размещены видеотрансляции семинаров, проведенных  Минздравом России совместно со специалистами ФГБУ ЦНИИОИЗ, и презентации по вопросам заполнения форм государственной статистической отчетности за 201</w:t>
      </w:r>
      <w:r w:rsidR="001411CD">
        <w:rPr>
          <w:sz w:val="28"/>
          <w:szCs w:val="28"/>
        </w:rPr>
        <w:t>9</w:t>
      </w:r>
      <w:r w:rsidRPr="00E437F5">
        <w:rPr>
          <w:sz w:val="28"/>
          <w:szCs w:val="28"/>
        </w:rPr>
        <w:t xml:space="preserve"> год</w:t>
      </w:r>
      <w:r w:rsidR="006B38C3">
        <w:rPr>
          <w:sz w:val="28"/>
          <w:szCs w:val="28"/>
        </w:rPr>
        <w:t xml:space="preserve">, а также шаблоны некоторых форм (12, 14, 30_1, 30_2, 30_3, 30_4, 30_5) </w:t>
      </w:r>
      <w:r w:rsidRPr="00E437F5">
        <w:rPr>
          <w:sz w:val="28"/>
          <w:szCs w:val="28"/>
        </w:rPr>
        <w:t xml:space="preserve">. </w:t>
      </w:r>
    </w:p>
    <w:p w:rsidR="00797C21" w:rsidRPr="00797C21" w:rsidRDefault="00797C21" w:rsidP="00797C21">
      <w:pPr>
        <w:ind w:firstLine="708"/>
        <w:jc w:val="both"/>
        <w:rPr>
          <w:sz w:val="28"/>
          <w:szCs w:val="28"/>
        </w:rPr>
      </w:pPr>
      <w:r w:rsidRPr="00E437F5">
        <w:rPr>
          <w:sz w:val="28"/>
          <w:szCs w:val="28"/>
        </w:rPr>
        <w:t>Отчет по всем формам составляется по состоянию на 31 декабря 201</w:t>
      </w:r>
      <w:r w:rsidR="001411CD">
        <w:rPr>
          <w:sz w:val="28"/>
          <w:szCs w:val="28"/>
        </w:rPr>
        <w:t>9</w:t>
      </w:r>
      <w:r w:rsidRPr="00E437F5">
        <w:rPr>
          <w:sz w:val="28"/>
          <w:szCs w:val="28"/>
        </w:rPr>
        <w:t xml:space="preserve"> года.</w:t>
      </w:r>
    </w:p>
    <w:p w:rsidR="00016030" w:rsidRPr="00E437F5" w:rsidRDefault="00F15A5E" w:rsidP="004735E0">
      <w:pPr>
        <w:jc w:val="both"/>
        <w:rPr>
          <w:sz w:val="28"/>
          <w:szCs w:val="28"/>
        </w:rPr>
      </w:pPr>
      <w:r w:rsidRPr="00E437F5">
        <w:rPr>
          <w:sz w:val="28"/>
          <w:szCs w:val="28"/>
        </w:rPr>
        <w:tab/>
        <w:t xml:space="preserve"> Как и в 201</w:t>
      </w:r>
      <w:r w:rsidR="001411CD">
        <w:rPr>
          <w:sz w:val="28"/>
          <w:szCs w:val="28"/>
        </w:rPr>
        <w:t>8</w:t>
      </w:r>
      <w:r w:rsidRPr="00E437F5">
        <w:rPr>
          <w:sz w:val="28"/>
          <w:szCs w:val="28"/>
        </w:rPr>
        <w:t xml:space="preserve"> году</w:t>
      </w:r>
      <w:r w:rsidR="00B370D7" w:rsidRPr="00E437F5">
        <w:rPr>
          <w:sz w:val="28"/>
          <w:szCs w:val="28"/>
        </w:rPr>
        <w:t>,</w:t>
      </w:r>
      <w:r w:rsidR="00CE2DBA" w:rsidRPr="00E437F5">
        <w:rPr>
          <w:sz w:val="28"/>
          <w:szCs w:val="28"/>
        </w:rPr>
        <w:t xml:space="preserve"> </w:t>
      </w:r>
      <w:r w:rsidRPr="00E437F5">
        <w:rPr>
          <w:sz w:val="28"/>
          <w:szCs w:val="28"/>
        </w:rPr>
        <w:t xml:space="preserve"> все формы годового отчета за 201</w:t>
      </w:r>
      <w:r w:rsidR="001411CD">
        <w:rPr>
          <w:sz w:val="28"/>
          <w:szCs w:val="28"/>
        </w:rPr>
        <w:t>9</w:t>
      </w:r>
      <w:r w:rsidRPr="00E437F5">
        <w:rPr>
          <w:sz w:val="28"/>
          <w:szCs w:val="28"/>
        </w:rPr>
        <w:t xml:space="preserve"> год заполняются в электронном  виде в ИАС ГБУ РО «МИАЦ»</w:t>
      </w:r>
      <w:r w:rsidR="00756019" w:rsidRPr="00E437F5">
        <w:rPr>
          <w:sz w:val="28"/>
          <w:szCs w:val="28"/>
        </w:rPr>
        <w:t xml:space="preserve"> «</w:t>
      </w:r>
      <w:r w:rsidR="00BE6957" w:rsidRPr="00E437F5">
        <w:rPr>
          <w:sz w:val="28"/>
          <w:szCs w:val="28"/>
        </w:rPr>
        <w:t>БАРС</w:t>
      </w:r>
      <w:r w:rsidR="00756019" w:rsidRPr="00E437F5">
        <w:rPr>
          <w:sz w:val="28"/>
          <w:szCs w:val="28"/>
        </w:rPr>
        <w:t>-</w:t>
      </w:r>
      <w:r w:rsidR="00BE6957" w:rsidRPr="00E437F5">
        <w:rPr>
          <w:sz w:val="28"/>
          <w:szCs w:val="28"/>
        </w:rPr>
        <w:t>М</w:t>
      </w:r>
      <w:r w:rsidR="00756019" w:rsidRPr="00E437F5">
        <w:rPr>
          <w:sz w:val="28"/>
          <w:szCs w:val="28"/>
        </w:rPr>
        <w:t>ониторинг</w:t>
      </w:r>
      <w:r w:rsidR="00BE6957" w:rsidRPr="00E437F5">
        <w:rPr>
          <w:sz w:val="28"/>
          <w:szCs w:val="28"/>
        </w:rPr>
        <w:t>. З</w:t>
      </w:r>
      <w:r w:rsidR="00756019" w:rsidRPr="00E437F5">
        <w:rPr>
          <w:sz w:val="28"/>
          <w:szCs w:val="28"/>
        </w:rPr>
        <w:t>дравоохранени</w:t>
      </w:r>
      <w:r w:rsidR="00BE6957" w:rsidRPr="00E437F5">
        <w:rPr>
          <w:sz w:val="28"/>
          <w:szCs w:val="28"/>
        </w:rPr>
        <w:t>е</w:t>
      </w:r>
      <w:r w:rsidR="00756019" w:rsidRPr="00E437F5">
        <w:rPr>
          <w:sz w:val="28"/>
          <w:szCs w:val="28"/>
        </w:rPr>
        <w:t>», и в соответствии с приложением №3 к приказу министерства здравоохранения  области</w:t>
      </w:r>
      <w:r w:rsidR="00797C21">
        <w:rPr>
          <w:sz w:val="28"/>
          <w:szCs w:val="28"/>
        </w:rPr>
        <w:t xml:space="preserve"> от </w:t>
      </w:r>
      <w:r w:rsidR="009D225C" w:rsidRPr="009D225C">
        <w:rPr>
          <w:sz w:val="28"/>
          <w:szCs w:val="28"/>
        </w:rPr>
        <w:t>24/12/</w:t>
      </w:r>
      <w:r w:rsidR="00797C21">
        <w:rPr>
          <w:sz w:val="28"/>
          <w:szCs w:val="28"/>
        </w:rPr>
        <w:t>201</w:t>
      </w:r>
      <w:r w:rsidR="001411CD">
        <w:rPr>
          <w:sz w:val="28"/>
          <w:szCs w:val="28"/>
        </w:rPr>
        <w:t>9</w:t>
      </w:r>
      <w:r w:rsidR="00797C21">
        <w:rPr>
          <w:sz w:val="28"/>
          <w:szCs w:val="28"/>
        </w:rPr>
        <w:t xml:space="preserve"> г.</w:t>
      </w:r>
      <w:r w:rsidR="00636AF6">
        <w:rPr>
          <w:sz w:val="28"/>
          <w:szCs w:val="28"/>
        </w:rPr>
        <w:t xml:space="preserve"> № </w:t>
      </w:r>
      <w:r w:rsidR="009D225C" w:rsidRPr="009D225C">
        <w:rPr>
          <w:sz w:val="28"/>
          <w:szCs w:val="28"/>
        </w:rPr>
        <w:t>3792</w:t>
      </w:r>
      <w:r w:rsidR="00756019" w:rsidRPr="00E437F5">
        <w:rPr>
          <w:sz w:val="28"/>
          <w:szCs w:val="28"/>
        </w:rPr>
        <w:t xml:space="preserve"> «О представлении годовых статистических отчетов за 201</w:t>
      </w:r>
      <w:r w:rsidR="009D225C" w:rsidRPr="009D225C">
        <w:rPr>
          <w:sz w:val="28"/>
          <w:szCs w:val="28"/>
        </w:rPr>
        <w:t>9</w:t>
      </w:r>
      <w:r w:rsidR="00756019" w:rsidRPr="00E437F5">
        <w:rPr>
          <w:sz w:val="28"/>
          <w:szCs w:val="28"/>
        </w:rPr>
        <w:t xml:space="preserve"> год</w:t>
      </w:r>
      <w:r w:rsidR="00BE6957" w:rsidRPr="00E437F5">
        <w:rPr>
          <w:sz w:val="28"/>
          <w:szCs w:val="28"/>
        </w:rPr>
        <w:t>» пред</w:t>
      </w:r>
      <w:r w:rsidR="00016030" w:rsidRPr="00E437F5">
        <w:rPr>
          <w:sz w:val="28"/>
          <w:szCs w:val="28"/>
        </w:rPr>
        <w:t>ставляются в ГБУ РО «МИАЦ».</w:t>
      </w:r>
    </w:p>
    <w:p w:rsidR="00016030" w:rsidRPr="00E437F5" w:rsidRDefault="00016030" w:rsidP="004735E0">
      <w:pPr>
        <w:jc w:val="both"/>
        <w:rPr>
          <w:sz w:val="28"/>
          <w:szCs w:val="28"/>
        </w:rPr>
      </w:pPr>
      <w:r w:rsidRPr="00E437F5">
        <w:rPr>
          <w:sz w:val="28"/>
          <w:szCs w:val="28"/>
        </w:rPr>
        <w:tab/>
        <w:t>Первая дата в Приложении №3 – это дата размеще</w:t>
      </w:r>
      <w:r w:rsidR="00640DCC" w:rsidRPr="00E437F5">
        <w:rPr>
          <w:sz w:val="28"/>
          <w:szCs w:val="28"/>
        </w:rPr>
        <w:t>ния отчета в ИАС (до 9-00 утра). К этому времени</w:t>
      </w:r>
      <w:r w:rsidRPr="00E437F5">
        <w:rPr>
          <w:sz w:val="28"/>
          <w:szCs w:val="28"/>
        </w:rPr>
        <w:t xml:space="preserve"> отчетные формы</w:t>
      </w:r>
      <w:r w:rsidR="00640DCC" w:rsidRPr="00E437F5">
        <w:rPr>
          <w:sz w:val="28"/>
          <w:szCs w:val="28"/>
        </w:rPr>
        <w:t xml:space="preserve"> должны быть</w:t>
      </w:r>
      <w:r w:rsidRPr="00E437F5">
        <w:rPr>
          <w:sz w:val="28"/>
          <w:szCs w:val="28"/>
        </w:rPr>
        <w:t xml:space="preserve"> </w:t>
      </w:r>
      <w:r w:rsidR="00640DCC" w:rsidRPr="00E437F5">
        <w:rPr>
          <w:sz w:val="28"/>
          <w:szCs w:val="28"/>
        </w:rPr>
        <w:t>заполне</w:t>
      </w:r>
      <w:r w:rsidRPr="00E437F5">
        <w:rPr>
          <w:sz w:val="28"/>
          <w:szCs w:val="28"/>
        </w:rPr>
        <w:t>ны, сохранены и проведены все межформенные и внутриформенные контроли, ошибки исправлены, подготовлены пояснительные записки. Вторая дата – дата защиты годового отчета</w:t>
      </w:r>
      <w:r w:rsidR="00640DCC" w:rsidRPr="00E437F5">
        <w:rPr>
          <w:sz w:val="28"/>
          <w:szCs w:val="28"/>
        </w:rPr>
        <w:t>,</w:t>
      </w:r>
      <w:r w:rsidRPr="00E437F5">
        <w:rPr>
          <w:sz w:val="28"/>
          <w:szCs w:val="28"/>
        </w:rPr>
        <w:t xml:space="preserve"> представления отчетных форм на бумажных носителях, собеседований по формам в ГБУ РО «МИАЦ».</w:t>
      </w:r>
    </w:p>
    <w:p w:rsidR="00016030" w:rsidRPr="00E437F5" w:rsidRDefault="00016030" w:rsidP="004735E0">
      <w:pPr>
        <w:jc w:val="both"/>
        <w:rPr>
          <w:sz w:val="28"/>
          <w:szCs w:val="28"/>
        </w:rPr>
      </w:pPr>
      <w:r w:rsidRPr="00E437F5">
        <w:rPr>
          <w:sz w:val="28"/>
          <w:szCs w:val="28"/>
        </w:rPr>
        <w:tab/>
        <w:t xml:space="preserve">Обращаем внимание, что все поправки вносятся в отчетные формы в электронном виде, только в первичные формы, и в последующем формируется свод. </w:t>
      </w:r>
    </w:p>
    <w:p w:rsidR="00636AF6" w:rsidRDefault="00016030" w:rsidP="00F90215">
      <w:pPr>
        <w:jc w:val="both"/>
        <w:rPr>
          <w:sz w:val="28"/>
          <w:szCs w:val="28"/>
        </w:rPr>
      </w:pPr>
      <w:r w:rsidRPr="00E437F5">
        <w:rPr>
          <w:sz w:val="28"/>
          <w:szCs w:val="28"/>
        </w:rPr>
        <w:tab/>
        <w:t xml:space="preserve">При затруднениях </w:t>
      </w:r>
      <w:r w:rsidR="00F90215" w:rsidRPr="00E437F5">
        <w:rPr>
          <w:sz w:val="28"/>
          <w:szCs w:val="28"/>
        </w:rPr>
        <w:t xml:space="preserve">в ходе заполнения форм обращаться в отдел сбора и обработки медико-статистической информации </w:t>
      </w:r>
      <w:r w:rsidR="00756019" w:rsidRPr="00E437F5">
        <w:rPr>
          <w:sz w:val="28"/>
          <w:szCs w:val="28"/>
        </w:rPr>
        <w:t xml:space="preserve"> </w:t>
      </w:r>
      <w:r w:rsidR="00F90215" w:rsidRPr="00E437F5">
        <w:rPr>
          <w:sz w:val="28"/>
          <w:szCs w:val="28"/>
        </w:rPr>
        <w:t>ГБУ РО «МИАЦ» по тел</w:t>
      </w:r>
      <w:r w:rsidR="001A4B84" w:rsidRPr="00E437F5">
        <w:rPr>
          <w:sz w:val="28"/>
          <w:szCs w:val="28"/>
        </w:rPr>
        <w:t>ефону</w:t>
      </w:r>
      <w:r w:rsidR="001411CD">
        <w:rPr>
          <w:sz w:val="28"/>
          <w:szCs w:val="28"/>
        </w:rPr>
        <w:t>:</w:t>
      </w:r>
      <w:r w:rsidR="001A4B84" w:rsidRPr="00E437F5">
        <w:rPr>
          <w:sz w:val="28"/>
          <w:szCs w:val="28"/>
        </w:rPr>
        <w:t xml:space="preserve"> </w:t>
      </w:r>
    </w:p>
    <w:p w:rsidR="000044E0" w:rsidRPr="00E437F5" w:rsidRDefault="00636AF6" w:rsidP="00636AF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E437F5">
        <w:rPr>
          <w:b/>
          <w:sz w:val="28"/>
          <w:szCs w:val="28"/>
        </w:rPr>
        <w:t>(863)- 252-21-</w:t>
      </w:r>
      <w:r>
        <w:rPr>
          <w:b/>
          <w:sz w:val="28"/>
          <w:szCs w:val="28"/>
        </w:rPr>
        <w:t xml:space="preserve">69 - </w:t>
      </w:r>
      <w:r w:rsidR="001411CD" w:rsidRPr="00E437F5">
        <w:rPr>
          <w:sz w:val="28"/>
          <w:szCs w:val="28"/>
        </w:rPr>
        <w:t>форма №</w:t>
      </w:r>
      <w:r w:rsidR="005063A7">
        <w:rPr>
          <w:sz w:val="28"/>
          <w:szCs w:val="28"/>
        </w:rPr>
        <w:t xml:space="preserve"> </w:t>
      </w:r>
      <w:r w:rsidR="001411CD" w:rsidRPr="00E437F5">
        <w:rPr>
          <w:sz w:val="28"/>
          <w:szCs w:val="28"/>
        </w:rPr>
        <w:t>7-травматизм и приложение к ней, 15, 16-ВН</w:t>
      </w:r>
      <w:r w:rsidR="001411C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Форма </w:t>
      </w:r>
      <w:r w:rsidR="005063A7">
        <w:rPr>
          <w:sz w:val="28"/>
          <w:szCs w:val="28"/>
        </w:rPr>
        <w:t>30, 30 - село</w:t>
      </w:r>
      <w:r w:rsidR="001A4B84" w:rsidRPr="00E437F5">
        <w:rPr>
          <w:sz w:val="28"/>
          <w:szCs w:val="28"/>
        </w:rPr>
        <w:t xml:space="preserve"> (кабинеты, население,  скорая помощь, профосмотры…)</w:t>
      </w:r>
      <w:r w:rsidR="005063A7" w:rsidRPr="005063A7">
        <w:rPr>
          <w:sz w:val="28"/>
          <w:szCs w:val="28"/>
        </w:rPr>
        <w:t xml:space="preserve"> </w:t>
      </w:r>
      <w:r w:rsidR="005063A7" w:rsidRPr="00E437F5">
        <w:rPr>
          <w:sz w:val="28"/>
          <w:szCs w:val="28"/>
        </w:rPr>
        <w:t>вспомогательные службы (диагностика и лечение)</w:t>
      </w:r>
      <w:r>
        <w:rPr>
          <w:sz w:val="28"/>
          <w:szCs w:val="28"/>
        </w:rPr>
        <w:t>;</w:t>
      </w:r>
      <w:r w:rsidR="00F90215" w:rsidRPr="00E437F5">
        <w:rPr>
          <w:sz w:val="28"/>
          <w:szCs w:val="28"/>
        </w:rPr>
        <w:t xml:space="preserve"> </w:t>
      </w:r>
    </w:p>
    <w:p w:rsidR="005063A7" w:rsidRPr="00E437F5" w:rsidRDefault="005063A7" w:rsidP="005063A7">
      <w:pPr>
        <w:jc w:val="both"/>
        <w:rPr>
          <w:sz w:val="28"/>
          <w:szCs w:val="28"/>
        </w:rPr>
      </w:pPr>
      <w:r w:rsidRPr="00E437F5">
        <w:rPr>
          <w:b/>
          <w:sz w:val="28"/>
          <w:szCs w:val="28"/>
        </w:rPr>
        <w:lastRenderedPageBreak/>
        <w:t xml:space="preserve">                 (863)- 252-21-39</w:t>
      </w:r>
      <w:r w:rsidRPr="00E437F5">
        <w:rPr>
          <w:sz w:val="28"/>
          <w:szCs w:val="28"/>
        </w:rPr>
        <w:t xml:space="preserve">  -  форма №</w:t>
      </w:r>
      <w:r>
        <w:rPr>
          <w:sz w:val="28"/>
          <w:szCs w:val="28"/>
        </w:rPr>
        <w:t xml:space="preserve"> </w:t>
      </w:r>
      <w:r w:rsidRPr="00E437F5">
        <w:rPr>
          <w:sz w:val="28"/>
          <w:szCs w:val="28"/>
        </w:rPr>
        <w:t>30</w:t>
      </w:r>
      <w:r>
        <w:rPr>
          <w:sz w:val="28"/>
          <w:szCs w:val="28"/>
        </w:rPr>
        <w:t>, 30 – село</w:t>
      </w:r>
      <w:r w:rsidRPr="00E437F5">
        <w:rPr>
          <w:sz w:val="28"/>
          <w:szCs w:val="28"/>
        </w:rPr>
        <w:t xml:space="preserve"> (</w:t>
      </w:r>
      <w:r w:rsidR="00AE7BC9">
        <w:rPr>
          <w:sz w:val="28"/>
          <w:szCs w:val="28"/>
        </w:rPr>
        <w:t xml:space="preserve">плановая мощность, </w:t>
      </w:r>
      <w:r w:rsidRPr="00E437F5">
        <w:rPr>
          <w:sz w:val="28"/>
          <w:szCs w:val="28"/>
        </w:rPr>
        <w:t>штаты и кадры, посещения, койки,), 14-ДС (штаты, использование коек ДС).</w:t>
      </w:r>
    </w:p>
    <w:p w:rsidR="00F90215" w:rsidRPr="005063A7" w:rsidRDefault="000044E0" w:rsidP="00F90215">
      <w:pPr>
        <w:jc w:val="both"/>
        <w:rPr>
          <w:b/>
          <w:sz w:val="28"/>
          <w:szCs w:val="28"/>
        </w:rPr>
      </w:pPr>
      <w:r w:rsidRPr="00E437F5">
        <w:rPr>
          <w:sz w:val="28"/>
          <w:szCs w:val="28"/>
        </w:rPr>
        <w:tab/>
      </w:r>
      <w:r w:rsidRPr="00E437F5">
        <w:rPr>
          <w:b/>
          <w:sz w:val="28"/>
          <w:szCs w:val="28"/>
        </w:rPr>
        <w:t xml:space="preserve">       (863)- 223-73-50</w:t>
      </w:r>
      <w:r w:rsidR="001A4B84" w:rsidRPr="00E437F5">
        <w:rPr>
          <w:sz w:val="28"/>
          <w:szCs w:val="28"/>
        </w:rPr>
        <w:t xml:space="preserve"> </w:t>
      </w:r>
      <w:r w:rsidRPr="00E437F5">
        <w:rPr>
          <w:sz w:val="28"/>
          <w:szCs w:val="28"/>
        </w:rPr>
        <w:t xml:space="preserve"> - </w:t>
      </w:r>
      <w:r w:rsidR="001411CD" w:rsidRPr="00E437F5">
        <w:rPr>
          <w:sz w:val="28"/>
          <w:szCs w:val="28"/>
        </w:rPr>
        <w:t>формы №</w:t>
      </w:r>
      <w:r w:rsidR="005063A7">
        <w:rPr>
          <w:sz w:val="28"/>
          <w:szCs w:val="28"/>
        </w:rPr>
        <w:t xml:space="preserve"> </w:t>
      </w:r>
      <w:r w:rsidR="001411CD" w:rsidRPr="00E437F5">
        <w:rPr>
          <w:sz w:val="28"/>
          <w:szCs w:val="28"/>
        </w:rPr>
        <w:t>12, 12- село,  57,</w:t>
      </w:r>
      <w:r w:rsidR="001411CD">
        <w:rPr>
          <w:sz w:val="28"/>
          <w:szCs w:val="28"/>
        </w:rPr>
        <w:t xml:space="preserve"> 13, 32, 232,</w:t>
      </w:r>
      <w:r w:rsidRPr="00E437F5">
        <w:rPr>
          <w:sz w:val="28"/>
          <w:szCs w:val="28"/>
        </w:rPr>
        <w:t xml:space="preserve"> №</w:t>
      </w:r>
      <w:r w:rsidR="005063A7">
        <w:rPr>
          <w:sz w:val="28"/>
          <w:szCs w:val="28"/>
        </w:rPr>
        <w:t xml:space="preserve"> </w:t>
      </w:r>
      <w:r w:rsidRPr="00E437F5">
        <w:rPr>
          <w:sz w:val="28"/>
          <w:szCs w:val="28"/>
        </w:rPr>
        <w:t>14, 30-ФАП, 14-ДС (состав больных в дневном стацион</w:t>
      </w:r>
      <w:r w:rsidR="001411CD">
        <w:rPr>
          <w:sz w:val="28"/>
          <w:szCs w:val="28"/>
        </w:rPr>
        <w:t>аре)</w:t>
      </w:r>
      <w:r w:rsidR="004075FA">
        <w:rPr>
          <w:sz w:val="28"/>
          <w:szCs w:val="28"/>
        </w:rPr>
        <w:t>;</w:t>
      </w:r>
    </w:p>
    <w:p w:rsidR="000044E0" w:rsidRPr="00E437F5" w:rsidRDefault="000044E0" w:rsidP="000044E0">
      <w:pPr>
        <w:ind w:firstLine="708"/>
        <w:jc w:val="both"/>
        <w:rPr>
          <w:sz w:val="28"/>
          <w:szCs w:val="28"/>
        </w:rPr>
      </w:pPr>
      <w:r w:rsidRPr="00E437F5">
        <w:rPr>
          <w:sz w:val="28"/>
          <w:szCs w:val="28"/>
        </w:rPr>
        <w:t>Только после внесения всех необходимых уточнений можно распечатывать отчетные формы в бумажном виде (в том случае, если после проверки увязок не обнаружится ошибок (либо по каждой ошибке подготовлена пояснительная записка)).</w:t>
      </w:r>
      <w:r w:rsidR="004735E0" w:rsidRPr="00E437F5">
        <w:rPr>
          <w:sz w:val="28"/>
          <w:szCs w:val="28"/>
        </w:rPr>
        <w:t xml:space="preserve">  </w:t>
      </w:r>
      <w:r w:rsidR="001143D0" w:rsidRPr="00E437F5">
        <w:rPr>
          <w:sz w:val="28"/>
          <w:szCs w:val="28"/>
        </w:rPr>
        <w:t>Данные на бумажном носителе должны полностью соответствовать данным, представленным в электронном виде в ИАС ГБУ РО «МИАЦ».</w:t>
      </w:r>
    </w:p>
    <w:p w:rsidR="002522A1" w:rsidRPr="00E437F5" w:rsidRDefault="000044E0" w:rsidP="000044E0">
      <w:pPr>
        <w:ind w:firstLine="708"/>
        <w:jc w:val="both"/>
        <w:rPr>
          <w:sz w:val="28"/>
          <w:szCs w:val="28"/>
        </w:rPr>
      </w:pPr>
      <w:r w:rsidRPr="00E437F5">
        <w:rPr>
          <w:sz w:val="28"/>
          <w:szCs w:val="28"/>
        </w:rPr>
        <w:t xml:space="preserve">Так как все возникающие вопросы должны быть разрешены на местах, для защиты отчета необходимо прибыть </w:t>
      </w:r>
      <w:r w:rsidRPr="004075FA">
        <w:rPr>
          <w:sz w:val="28"/>
          <w:szCs w:val="28"/>
          <w:u w:val="single"/>
        </w:rPr>
        <w:t>одному</w:t>
      </w:r>
      <w:r w:rsidRPr="00E437F5">
        <w:rPr>
          <w:sz w:val="28"/>
          <w:szCs w:val="28"/>
        </w:rPr>
        <w:t xml:space="preserve"> специалисту, утвержденному </w:t>
      </w:r>
      <w:r w:rsidR="002522A1" w:rsidRPr="00E437F5">
        <w:rPr>
          <w:sz w:val="28"/>
          <w:szCs w:val="28"/>
        </w:rPr>
        <w:t xml:space="preserve">приказом руководителя медицинской организации  (Управления здравоохранением) </w:t>
      </w:r>
      <w:r w:rsidR="004735E0" w:rsidRPr="00E437F5">
        <w:rPr>
          <w:sz w:val="28"/>
          <w:szCs w:val="28"/>
        </w:rPr>
        <w:t xml:space="preserve">  </w:t>
      </w:r>
      <w:r w:rsidR="002522A1" w:rsidRPr="00E437F5">
        <w:rPr>
          <w:sz w:val="28"/>
          <w:szCs w:val="28"/>
        </w:rPr>
        <w:t>ответственн</w:t>
      </w:r>
      <w:r w:rsidR="004075FA">
        <w:rPr>
          <w:sz w:val="28"/>
          <w:szCs w:val="28"/>
        </w:rPr>
        <w:t>о</w:t>
      </w:r>
      <w:r w:rsidR="002522A1" w:rsidRPr="00E437F5">
        <w:rPr>
          <w:sz w:val="28"/>
          <w:szCs w:val="28"/>
        </w:rPr>
        <w:t>м</w:t>
      </w:r>
      <w:r w:rsidR="004075FA">
        <w:rPr>
          <w:sz w:val="28"/>
          <w:szCs w:val="28"/>
        </w:rPr>
        <w:t>у</w:t>
      </w:r>
      <w:r w:rsidR="002522A1" w:rsidRPr="00E437F5">
        <w:rPr>
          <w:sz w:val="28"/>
          <w:szCs w:val="28"/>
        </w:rPr>
        <w:t xml:space="preserve"> за составление статистических отчетов о деятельности</w:t>
      </w:r>
      <w:r w:rsidR="004735E0" w:rsidRPr="00E437F5">
        <w:rPr>
          <w:sz w:val="28"/>
          <w:szCs w:val="28"/>
        </w:rPr>
        <w:t xml:space="preserve">   </w:t>
      </w:r>
      <w:r w:rsidR="002522A1" w:rsidRPr="00E437F5">
        <w:rPr>
          <w:sz w:val="28"/>
          <w:szCs w:val="28"/>
        </w:rPr>
        <w:t>за 201</w:t>
      </w:r>
      <w:r w:rsidR="004075FA">
        <w:rPr>
          <w:sz w:val="28"/>
          <w:szCs w:val="28"/>
        </w:rPr>
        <w:t>8</w:t>
      </w:r>
      <w:r w:rsidR="002522A1" w:rsidRPr="00E437F5">
        <w:rPr>
          <w:sz w:val="28"/>
          <w:szCs w:val="28"/>
        </w:rPr>
        <w:t xml:space="preserve"> год по учреждению,</w:t>
      </w:r>
      <w:r w:rsidR="004735E0" w:rsidRPr="00E437F5">
        <w:rPr>
          <w:sz w:val="28"/>
          <w:szCs w:val="28"/>
        </w:rPr>
        <w:t xml:space="preserve"> </w:t>
      </w:r>
      <w:r w:rsidR="002522A1" w:rsidRPr="00E437F5">
        <w:rPr>
          <w:sz w:val="28"/>
          <w:szCs w:val="28"/>
        </w:rPr>
        <w:t>территории.</w:t>
      </w:r>
    </w:p>
    <w:p w:rsidR="002522A1" w:rsidRPr="00E437F5" w:rsidRDefault="002522A1" w:rsidP="000044E0">
      <w:pPr>
        <w:ind w:firstLine="708"/>
        <w:jc w:val="both"/>
        <w:rPr>
          <w:b/>
          <w:sz w:val="28"/>
          <w:szCs w:val="28"/>
        </w:rPr>
      </w:pPr>
      <w:r w:rsidRPr="00E437F5">
        <w:rPr>
          <w:b/>
          <w:sz w:val="28"/>
          <w:szCs w:val="28"/>
        </w:rPr>
        <w:t>Формы №30 и №12 представляются в 2-х разрезах: свод по территории и свод по сельской местности (ф. №30-село, ф.№12-село).</w:t>
      </w:r>
    </w:p>
    <w:p w:rsidR="002522A1" w:rsidRPr="00E437F5" w:rsidRDefault="002522A1" w:rsidP="000044E0">
      <w:pPr>
        <w:ind w:firstLine="708"/>
        <w:jc w:val="both"/>
        <w:rPr>
          <w:sz w:val="28"/>
          <w:szCs w:val="28"/>
        </w:rPr>
      </w:pPr>
      <w:r w:rsidRPr="00E437F5">
        <w:rPr>
          <w:sz w:val="28"/>
          <w:szCs w:val="28"/>
        </w:rPr>
        <w:t xml:space="preserve">Под сельской местностью понимаются сельские поселения, а также сельские населённые пункты, входящие в состав городских поселений или городских округов. Перечень таких сельских населённых пунктов определяется и утверждается исполнительным органом государственной власти субъекта РФ. </w:t>
      </w:r>
    </w:p>
    <w:p w:rsidR="002522A1" w:rsidRPr="00E437F5" w:rsidRDefault="002522A1" w:rsidP="000044E0">
      <w:pPr>
        <w:ind w:firstLine="708"/>
        <w:jc w:val="both"/>
        <w:rPr>
          <w:sz w:val="28"/>
          <w:szCs w:val="28"/>
        </w:rPr>
      </w:pPr>
      <w:r w:rsidRPr="00E437F5">
        <w:rPr>
          <w:sz w:val="28"/>
          <w:szCs w:val="28"/>
        </w:rPr>
        <w:t>К городской местности относятся:</w:t>
      </w:r>
    </w:p>
    <w:p w:rsidR="001143D0" w:rsidRPr="00E437F5" w:rsidRDefault="002522A1" w:rsidP="000044E0">
      <w:pPr>
        <w:ind w:firstLine="708"/>
        <w:jc w:val="both"/>
        <w:rPr>
          <w:sz w:val="28"/>
          <w:szCs w:val="28"/>
        </w:rPr>
      </w:pPr>
      <w:r w:rsidRPr="00E437F5">
        <w:rPr>
          <w:sz w:val="28"/>
          <w:szCs w:val="28"/>
        </w:rPr>
        <w:t>-  города областного подчинения: Азов, Батайс</w:t>
      </w:r>
      <w:r w:rsidR="001143D0" w:rsidRPr="00E437F5">
        <w:rPr>
          <w:sz w:val="28"/>
          <w:szCs w:val="28"/>
        </w:rPr>
        <w:t>к, Волгодонск, Гуково, Донецк, З</w:t>
      </w:r>
      <w:r w:rsidRPr="00E437F5">
        <w:rPr>
          <w:sz w:val="28"/>
          <w:szCs w:val="28"/>
        </w:rPr>
        <w:t>верево</w:t>
      </w:r>
      <w:r w:rsidR="001143D0" w:rsidRPr="00E437F5">
        <w:rPr>
          <w:sz w:val="28"/>
          <w:szCs w:val="28"/>
        </w:rPr>
        <w:t>, Каменск-Шахтинский, Новочеркасск, Новошахтинск, Ростов-на-Дону, Таганрог и Шахты;</w:t>
      </w:r>
    </w:p>
    <w:p w:rsidR="001143D0" w:rsidRPr="00E437F5" w:rsidRDefault="001143D0" w:rsidP="000044E0">
      <w:pPr>
        <w:ind w:firstLine="708"/>
        <w:jc w:val="both"/>
        <w:rPr>
          <w:sz w:val="28"/>
          <w:szCs w:val="28"/>
        </w:rPr>
      </w:pPr>
      <w:r w:rsidRPr="00E437F5">
        <w:rPr>
          <w:sz w:val="28"/>
          <w:szCs w:val="28"/>
        </w:rPr>
        <w:t>-  города районного подчинения: Аксай, Белая Калитва, Зерноград, Константиновск, Красный Сулин, Миллерово, Морозовск, Пролетарск, Сальск, Семикаракорск, Цимлянск;</w:t>
      </w:r>
    </w:p>
    <w:p w:rsidR="001143D0" w:rsidRPr="00E437F5" w:rsidRDefault="001143D0" w:rsidP="000044E0">
      <w:pPr>
        <w:ind w:firstLine="708"/>
        <w:jc w:val="both"/>
        <w:rPr>
          <w:sz w:val="28"/>
          <w:szCs w:val="28"/>
        </w:rPr>
      </w:pPr>
      <w:r w:rsidRPr="00E437F5">
        <w:rPr>
          <w:sz w:val="28"/>
          <w:szCs w:val="28"/>
        </w:rPr>
        <w:t>-  поселки городского типа: пгт Глубокий Каменского района, пгт Каменоломни Октябрьского района, пгт Усть-Донецкий Усть-Донецкого района, пгт Шолоховский</w:t>
      </w:r>
      <w:r w:rsidR="00BE6957" w:rsidRPr="00E437F5">
        <w:rPr>
          <w:sz w:val="28"/>
          <w:szCs w:val="28"/>
        </w:rPr>
        <w:t xml:space="preserve"> Белокалитвинского района, пгт Г</w:t>
      </w:r>
      <w:r w:rsidRPr="00E437F5">
        <w:rPr>
          <w:sz w:val="28"/>
          <w:szCs w:val="28"/>
        </w:rPr>
        <w:t>орный и пгт Углеродовский  Красносулинского района.</w:t>
      </w:r>
    </w:p>
    <w:p w:rsidR="00D558B9" w:rsidRDefault="001143D0" w:rsidP="000044E0">
      <w:pPr>
        <w:ind w:firstLine="708"/>
        <w:jc w:val="both"/>
        <w:rPr>
          <w:sz w:val="28"/>
          <w:szCs w:val="28"/>
        </w:rPr>
      </w:pPr>
      <w:r w:rsidRPr="00E437F5">
        <w:rPr>
          <w:sz w:val="28"/>
          <w:szCs w:val="28"/>
        </w:rPr>
        <w:t>Таки</w:t>
      </w:r>
      <w:r w:rsidR="005C7336" w:rsidRPr="00E437F5">
        <w:rPr>
          <w:sz w:val="28"/>
          <w:szCs w:val="28"/>
        </w:rPr>
        <w:t>м</w:t>
      </w:r>
      <w:r w:rsidRPr="00E437F5">
        <w:rPr>
          <w:sz w:val="28"/>
          <w:szCs w:val="28"/>
        </w:rPr>
        <w:t xml:space="preserve"> образом, </w:t>
      </w:r>
      <w:r w:rsidR="005C7336" w:rsidRPr="00E437F5">
        <w:rPr>
          <w:sz w:val="28"/>
          <w:szCs w:val="28"/>
        </w:rPr>
        <w:t>территории, имеющие в своем составе и городскую, и сельскую местность, представляют 2 отчета формы №30 и №12: свод по территории и свод по  сельской местности</w:t>
      </w:r>
      <w:r w:rsidR="00D558B9">
        <w:rPr>
          <w:sz w:val="28"/>
          <w:szCs w:val="28"/>
        </w:rPr>
        <w:t>.</w:t>
      </w:r>
      <w:r w:rsidR="005C7336" w:rsidRPr="00E437F5">
        <w:rPr>
          <w:sz w:val="28"/>
          <w:szCs w:val="28"/>
        </w:rPr>
        <w:t xml:space="preserve"> </w:t>
      </w:r>
    </w:p>
    <w:p w:rsidR="009D2A41" w:rsidRPr="00E437F5" w:rsidRDefault="005C7336" w:rsidP="000044E0">
      <w:pPr>
        <w:ind w:firstLine="708"/>
        <w:jc w:val="both"/>
        <w:rPr>
          <w:b/>
          <w:sz w:val="28"/>
          <w:szCs w:val="28"/>
        </w:rPr>
      </w:pPr>
      <w:r w:rsidRPr="00E437F5">
        <w:rPr>
          <w:b/>
          <w:sz w:val="28"/>
          <w:szCs w:val="28"/>
        </w:rPr>
        <w:t xml:space="preserve">Территории, имеющие в составе  только городскую местность,  формы «№30-село»  или «№12-село» </w:t>
      </w:r>
      <w:r w:rsidR="00BE6957" w:rsidRPr="00E437F5">
        <w:rPr>
          <w:b/>
          <w:sz w:val="28"/>
          <w:szCs w:val="28"/>
        </w:rPr>
        <w:t>на бумажном носителе не предоставляют.</w:t>
      </w:r>
      <w:r w:rsidR="001143D0" w:rsidRPr="00E437F5">
        <w:rPr>
          <w:b/>
          <w:sz w:val="28"/>
          <w:szCs w:val="28"/>
        </w:rPr>
        <w:t xml:space="preserve"> </w:t>
      </w:r>
    </w:p>
    <w:p w:rsidR="009D2A41" w:rsidRPr="00E437F5" w:rsidRDefault="009D2A41" w:rsidP="000044E0">
      <w:pPr>
        <w:ind w:firstLine="708"/>
        <w:jc w:val="both"/>
        <w:rPr>
          <w:sz w:val="28"/>
          <w:szCs w:val="28"/>
        </w:rPr>
      </w:pPr>
      <w:r w:rsidRPr="00E437F5">
        <w:rPr>
          <w:sz w:val="28"/>
          <w:szCs w:val="28"/>
        </w:rPr>
        <w:t>Чисто сельские районы (Боковский, Мясниковский и т.д.) представляют</w:t>
      </w:r>
      <w:r w:rsidR="001143D0" w:rsidRPr="00E437F5">
        <w:rPr>
          <w:sz w:val="28"/>
          <w:szCs w:val="28"/>
        </w:rPr>
        <w:t xml:space="preserve">  </w:t>
      </w:r>
      <w:r w:rsidRPr="00E437F5">
        <w:rPr>
          <w:sz w:val="28"/>
          <w:szCs w:val="28"/>
        </w:rPr>
        <w:t>два идентичных отчета  - один считается сводным по территории, а другой</w:t>
      </w:r>
      <w:r w:rsidR="00640DCC" w:rsidRPr="00E437F5">
        <w:rPr>
          <w:sz w:val="28"/>
          <w:szCs w:val="28"/>
        </w:rPr>
        <w:t xml:space="preserve">  (дублирующий)</w:t>
      </w:r>
      <w:r w:rsidRPr="00E437F5">
        <w:rPr>
          <w:sz w:val="28"/>
          <w:szCs w:val="28"/>
        </w:rPr>
        <w:t xml:space="preserve"> – по сельской местности</w:t>
      </w:r>
      <w:r w:rsidR="00B370D7" w:rsidRPr="00E437F5">
        <w:rPr>
          <w:sz w:val="28"/>
          <w:szCs w:val="28"/>
        </w:rPr>
        <w:t xml:space="preserve">, </w:t>
      </w:r>
      <w:r w:rsidR="00640DCC" w:rsidRPr="00E437F5">
        <w:rPr>
          <w:sz w:val="28"/>
          <w:szCs w:val="28"/>
        </w:rPr>
        <w:t>то есть</w:t>
      </w:r>
      <w:r w:rsidR="00B370D7" w:rsidRPr="00E437F5">
        <w:rPr>
          <w:sz w:val="28"/>
          <w:szCs w:val="28"/>
        </w:rPr>
        <w:t xml:space="preserve"> в ИАС ГБУ РО «МИАЦ» «БАРС-Мониторинг. Здравоохранение» должны быть заполнены первичные формы и сформированы  своды</w:t>
      </w:r>
      <w:r w:rsidR="00640DCC" w:rsidRPr="00E437F5">
        <w:rPr>
          <w:sz w:val="28"/>
          <w:szCs w:val="28"/>
        </w:rPr>
        <w:t xml:space="preserve"> как </w:t>
      </w:r>
      <w:r w:rsidR="00B370D7" w:rsidRPr="00E437F5">
        <w:rPr>
          <w:sz w:val="28"/>
          <w:szCs w:val="28"/>
        </w:rPr>
        <w:t xml:space="preserve"> по формам №30 </w:t>
      </w:r>
      <w:r w:rsidR="00640DCC" w:rsidRPr="00E437F5">
        <w:rPr>
          <w:sz w:val="28"/>
          <w:szCs w:val="28"/>
        </w:rPr>
        <w:t xml:space="preserve"> (30-1, 30-2, 30-3, 30-4, </w:t>
      </w:r>
      <w:r w:rsidR="00640DCC" w:rsidRPr="00E437F5">
        <w:rPr>
          <w:sz w:val="28"/>
          <w:szCs w:val="28"/>
        </w:rPr>
        <w:lastRenderedPageBreak/>
        <w:t xml:space="preserve">30-5) </w:t>
      </w:r>
      <w:r w:rsidR="00B370D7" w:rsidRPr="00E437F5">
        <w:rPr>
          <w:sz w:val="28"/>
          <w:szCs w:val="28"/>
        </w:rPr>
        <w:t>и №12</w:t>
      </w:r>
      <w:r w:rsidR="00640DCC" w:rsidRPr="00E437F5">
        <w:rPr>
          <w:sz w:val="28"/>
          <w:szCs w:val="28"/>
        </w:rPr>
        <w:t xml:space="preserve">, так и по формам </w:t>
      </w:r>
      <w:r w:rsidR="00B370D7" w:rsidRPr="00E437F5">
        <w:rPr>
          <w:sz w:val="28"/>
          <w:szCs w:val="28"/>
        </w:rPr>
        <w:t xml:space="preserve"> </w:t>
      </w:r>
      <w:r w:rsidR="00640DCC" w:rsidRPr="00E437F5">
        <w:rPr>
          <w:sz w:val="28"/>
          <w:szCs w:val="28"/>
        </w:rPr>
        <w:t>№30-село (№30-1-село, 30-2-село, 30-3-село, 30-4-село, 30-5-село</w:t>
      </w:r>
      <w:r w:rsidR="00A42E04" w:rsidRPr="00E437F5">
        <w:rPr>
          <w:sz w:val="28"/>
          <w:szCs w:val="28"/>
        </w:rPr>
        <w:t xml:space="preserve">) и </w:t>
      </w:r>
      <w:r w:rsidR="00B370D7" w:rsidRPr="00E437F5">
        <w:rPr>
          <w:sz w:val="28"/>
          <w:szCs w:val="28"/>
        </w:rPr>
        <w:t>№12-село</w:t>
      </w:r>
      <w:r w:rsidRPr="00E437F5">
        <w:rPr>
          <w:sz w:val="28"/>
          <w:szCs w:val="28"/>
        </w:rPr>
        <w:t>.</w:t>
      </w:r>
    </w:p>
    <w:p w:rsidR="003E6291" w:rsidRPr="00E437F5" w:rsidRDefault="00A42E04" w:rsidP="000044E0">
      <w:pPr>
        <w:ind w:firstLine="708"/>
        <w:jc w:val="both"/>
        <w:rPr>
          <w:sz w:val="28"/>
          <w:szCs w:val="28"/>
        </w:rPr>
      </w:pPr>
      <w:r w:rsidRPr="00E437F5">
        <w:rPr>
          <w:sz w:val="28"/>
          <w:szCs w:val="28"/>
        </w:rPr>
        <w:t>Все перечисленные формы заполняются  по каждому с</w:t>
      </w:r>
      <w:r w:rsidR="003E6291" w:rsidRPr="00E437F5">
        <w:rPr>
          <w:sz w:val="28"/>
          <w:szCs w:val="28"/>
        </w:rPr>
        <w:t>труктурн</w:t>
      </w:r>
      <w:r w:rsidRPr="00E437F5">
        <w:rPr>
          <w:sz w:val="28"/>
          <w:szCs w:val="28"/>
        </w:rPr>
        <w:t xml:space="preserve">ому </w:t>
      </w:r>
      <w:r w:rsidR="003E6291" w:rsidRPr="00E437F5">
        <w:rPr>
          <w:sz w:val="28"/>
          <w:szCs w:val="28"/>
        </w:rPr>
        <w:t xml:space="preserve"> подразделе</w:t>
      </w:r>
      <w:r w:rsidRPr="00E437F5">
        <w:rPr>
          <w:sz w:val="28"/>
          <w:szCs w:val="28"/>
        </w:rPr>
        <w:t>нию</w:t>
      </w:r>
      <w:r w:rsidR="003E6291" w:rsidRPr="00E437F5">
        <w:rPr>
          <w:sz w:val="28"/>
          <w:szCs w:val="28"/>
        </w:rPr>
        <w:t>: амбулатории, участков</w:t>
      </w:r>
      <w:r w:rsidRPr="00E437F5">
        <w:rPr>
          <w:sz w:val="28"/>
          <w:szCs w:val="28"/>
        </w:rPr>
        <w:t>ой</w:t>
      </w:r>
      <w:r w:rsidR="003E6291" w:rsidRPr="00E437F5">
        <w:rPr>
          <w:sz w:val="28"/>
          <w:szCs w:val="28"/>
        </w:rPr>
        <w:t xml:space="preserve"> больниц</w:t>
      </w:r>
      <w:r w:rsidRPr="00E437F5">
        <w:rPr>
          <w:sz w:val="28"/>
          <w:szCs w:val="28"/>
        </w:rPr>
        <w:t>е</w:t>
      </w:r>
      <w:r w:rsidR="003E6291" w:rsidRPr="00E437F5">
        <w:rPr>
          <w:sz w:val="28"/>
          <w:szCs w:val="28"/>
        </w:rPr>
        <w:t>, районн</w:t>
      </w:r>
      <w:r w:rsidRPr="00E437F5">
        <w:rPr>
          <w:sz w:val="28"/>
          <w:szCs w:val="28"/>
        </w:rPr>
        <w:t>ой</w:t>
      </w:r>
      <w:r w:rsidR="003E6291" w:rsidRPr="00E437F5">
        <w:rPr>
          <w:sz w:val="28"/>
          <w:szCs w:val="28"/>
        </w:rPr>
        <w:t xml:space="preserve"> больниц</w:t>
      </w:r>
      <w:r w:rsidRPr="00E437F5">
        <w:rPr>
          <w:sz w:val="28"/>
          <w:szCs w:val="28"/>
        </w:rPr>
        <w:t>е</w:t>
      </w:r>
      <w:r w:rsidR="003E6291" w:rsidRPr="00E437F5">
        <w:rPr>
          <w:sz w:val="28"/>
          <w:szCs w:val="28"/>
        </w:rPr>
        <w:t>, филиал</w:t>
      </w:r>
      <w:r w:rsidRPr="00E437F5">
        <w:rPr>
          <w:sz w:val="28"/>
          <w:szCs w:val="28"/>
        </w:rPr>
        <w:t>у</w:t>
      </w:r>
      <w:r w:rsidR="004075FA">
        <w:rPr>
          <w:sz w:val="28"/>
          <w:szCs w:val="28"/>
        </w:rPr>
        <w:t xml:space="preserve"> областных МО</w:t>
      </w:r>
      <w:r w:rsidR="00B370D7" w:rsidRPr="00E437F5">
        <w:rPr>
          <w:sz w:val="28"/>
          <w:szCs w:val="28"/>
        </w:rPr>
        <w:t>,  а также кабинет</w:t>
      </w:r>
      <w:r w:rsidRPr="00E437F5">
        <w:rPr>
          <w:sz w:val="28"/>
          <w:szCs w:val="28"/>
        </w:rPr>
        <w:t>у</w:t>
      </w:r>
      <w:r w:rsidR="00B370D7" w:rsidRPr="00E437F5">
        <w:rPr>
          <w:sz w:val="28"/>
          <w:szCs w:val="28"/>
        </w:rPr>
        <w:t xml:space="preserve"> амбулаторного приема, территориально обособленн</w:t>
      </w:r>
      <w:r w:rsidRPr="00E437F5">
        <w:rPr>
          <w:sz w:val="28"/>
          <w:szCs w:val="28"/>
        </w:rPr>
        <w:t>ому</w:t>
      </w:r>
      <w:r w:rsidR="00B370D7" w:rsidRPr="00E437F5">
        <w:rPr>
          <w:sz w:val="28"/>
          <w:szCs w:val="28"/>
        </w:rPr>
        <w:t xml:space="preserve"> от головного учреждения (филиала) – для </w:t>
      </w:r>
      <w:r w:rsidR="007D25AF" w:rsidRPr="00E437F5">
        <w:rPr>
          <w:sz w:val="28"/>
          <w:szCs w:val="28"/>
        </w:rPr>
        <w:t>диспансеров</w:t>
      </w:r>
      <w:r w:rsidR="003E6291" w:rsidRPr="00E437F5">
        <w:rPr>
          <w:sz w:val="28"/>
          <w:szCs w:val="28"/>
        </w:rPr>
        <w:t xml:space="preserve"> и др.   </w:t>
      </w:r>
    </w:p>
    <w:p w:rsidR="00943B18" w:rsidRPr="00E437F5" w:rsidRDefault="009D2A41" w:rsidP="00943B18">
      <w:pPr>
        <w:ind w:firstLine="708"/>
        <w:jc w:val="both"/>
        <w:rPr>
          <w:sz w:val="28"/>
          <w:szCs w:val="28"/>
        </w:rPr>
      </w:pPr>
      <w:r w:rsidRPr="00E437F5">
        <w:rPr>
          <w:sz w:val="28"/>
          <w:szCs w:val="28"/>
        </w:rPr>
        <w:t xml:space="preserve">Чтобы получить в электронном виде  форму №30-село или №12-село, необходимо после заполнения основной формы по каждому подразделению и проверки увязок </w:t>
      </w:r>
      <w:r w:rsidR="00FE4BC7" w:rsidRPr="00E437F5">
        <w:rPr>
          <w:sz w:val="28"/>
          <w:szCs w:val="28"/>
        </w:rPr>
        <w:t>открыть по этому же подразделению форму «село». Форма в ИАС ГБУ РО «МИАЦ» заполнится автоматически</w:t>
      </w:r>
      <w:r w:rsidR="00DD6586" w:rsidRPr="00E437F5">
        <w:rPr>
          <w:sz w:val="28"/>
          <w:szCs w:val="28"/>
        </w:rPr>
        <w:t xml:space="preserve">, данные перенесутся из основной формы. Затем форму №12-«село» или №30-«село» необходимо сохранить и можно закрывать.  </w:t>
      </w:r>
      <w:r w:rsidR="00943B18" w:rsidRPr="00E437F5">
        <w:rPr>
          <w:sz w:val="28"/>
          <w:szCs w:val="28"/>
        </w:rPr>
        <w:t>Даже если подразделение расположено в городской местности, форму №12-«село» или №30-«село» необходимо открыть и сохранить (в ИАС ГБУ РО «МИАЦ»  запрограммированы те подразделения, которые находятся в сельской местности, в которы</w:t>
      </w:r>
      <w:r w:rsidR="00D558B9">
        <w:rPr>
          <w:sz w:val="28"/>
          <w:szCs w:val="28"/>
        </w:rPr>
        <w:t>е</w:t>
      </w:r>
      <w:r w:rsidR="00943B18" w:rsidRPr="00E437F5">
        <w:rPr>
          <w:sz w:val="28"/>
          <w:szCs w:val="28"/>
        </w:rPr>
        <w:t xml:space="preserve"> будет осуществляться перенос данных. Для учреждений (подразделений), находящихся в городской местности</w:t>
      </w:r>
      <w:r w:rsidR="000A62A2" w:rsidRPr="00E437F5">
        <w:rPr>
          <w:sz w:val="28"/>
          <w:szCs w:val="28"/>
        </w:rPr>
        <w:t>,</w:t>
      </w:r>
      <w:r w:rsidR="00943B18" w:rsidRPr="00E437F5">
        <w:rPr>
          <w:sz w:val="28"/>
          <w:szCs w:val="28"/>
        </w:rPr>
        <w:t xml:space="preserve"> будет сохранена пустая форма (без данных). </w:t>
      </w:r>
    </w:p>
    <w:p w:rsidR="00C02D47" w:rsidRPr="00E437F5" w:rsidRDefault="00C02D47" w:rsidP="00C02D47">
      <w:pPr>
        <w:ind w:firstLine="708"/>
        <w:jc w:val="both"/>
        <w:rPr>
          <w:sz w:val="28"/>
          <w:szCs w:val="28"/>
        </w:rPr>
      </w:pPr>
      <w:r w:rsidRPr="00E437F5">
        <w:rPr>
          <w:sz w:val="28"/>
          <w:szCs w:val="28"/>
        </w:rPr>
        <w:t xml:space="preserve">Специализированные учреждения (ПНД НД, КВД, </w:t>
      </w:r>
      <w:r w:rsidR="004075FA">
        <w:rPr>
          <w:sz w:val="28"/>
          <w:szCs w:val="28"/>
        </w:rPr>
        <w:t>О</w:t>
      </w:r>
      <w:r w:rsidRPr="00E437F5">
        <w:rPr>
          <w:sz w:val="28"/>
          <w:szCs w:val="28"/>
        </w:rPr>
        <w:t>К</w:t>
      </w:r>
      <w:r w:rsidR="004075FA">
        <w:rPr>
          <w:sz w:val="28"/>
          <w:szCs w:val="28"/>
        </w:rPr>
        <w:t>ЦФП</w:t>
      </w:r>
      <w:r w:rsidRPr="00E437F5">
        <w:rPr>
          <w:sz w:val="28"/>
          <w:szCs w:val="28"/>
        </w:rPr>
        <w:t>) также составляют свод по селу при наличии филиалов</w:t>
      </w:r>
      <w:r w:rsidR="00592EF1" w:rsidRPr="00E437F5">
        <w:rPr>
          <w:sz w:val="28"/>
          <w:szCs w:val="28"/>
        </w:rPr>
        <w:t xml:space="preserve"> (или кабинетов)</w:t>
      </w:r>
      <w:r w:rsidRPr="00E437F5">
        <w:rPr>
          <w:sz w:val="28"/>
          <w:szCs w:val="28"/>
        </w:rPr>
        <w:t>, расположенных в сельской местности.</w:t>
      </w:r>
      <w:r w:rsidR="00592EF1" w:rsidRPr="00E437F5">
        <w:rPr>
          <w:sz w:val="28"/>
          <w:szCs w:val="28"/>
        </w:rPr>
        <w:t xml:space="preserve"> Заполнив форму на каждый  территориально обособленный кабинет (форма №30-1, №30-2)</w:t>
      </w:r>
      <w:r w:rsidR="00A42E04" w:rsidRPr="00E437F5">
        <w:rPr>
          <w:sz w:val="28"/>
          <w:szCs w:val="28"/>
        </w:rPr>
        <w:t xml:space="preserve"> или стационар (формы №30-1, 30-3, 30-4)</w:t>
      </w:r>
      <w:r w:rsidR="00592EF1" w:rsidRPr="00E437F5">
        <w:rPr>
          <w:sz w:val="28"/>
          <w:szCs w:val="28"/>
        </w:rPr>
        <w:t>, необходимо сформировать свод по филиалу</w:t>
      </w:r>
      <w:r w:rsidR="00123301" w:rsidRPr="00E437F5">
        <w:rPr>
          <w:sz w:val="28"/>
          <w:szCs w:val="28"/>
        </w:rPr>
        <w:t>, а затем – свод по учреждению.</w:t>
      </w:r>
    </w:p>
    <w:p w:rsidR="00123301" w:rsidRPr="00E437F5" w:rsidRDefault="00123301" w:rsidP="00C02D47">
      <w:pPr>
        <w:ind w:firstLine="708"/>
        <w:jc w:val="both"/>
        <w:rPr>
          <w:sz w:val="28"/>
          <w:szCs w:val="28"/>
        </w:rPr>
      </w:pPr>
      <w:r w:rsidRPr="00E437F5">
        <w:rPr>
          <w:sz w:val="28"/>
          <w:szCs w:val="28"/>
        </w:rPr>
        <w:t>Все проверки</w:t>
      </w:r>
      <w:r w:rsidR="00C55321" w:rsidRPr="00E437F5">
        <w:rPr>
          <w:sz w:val="28"/>
          <w:szCs w:val="28"/>
        </w:rPr>
        <w:t xml:space="preserve"> (внутриформенные и межформенные увязки)</w:t>
      </w:r>
      <w:r w:rsidRPr="00E437F5">
        <w:rPr>
          <w:sz w:val="28"/>
          <w:szCs w:val="28"/>
        </w:rPr>
        <w:t xml:space="preserve"> на ошибки проводятся</w:t>
      </w:r>
      <w:r w:rsidR="007F04D3" w:rsidRPr="00E437F5">
        <w:rPr>
          <w:sz w:val="28"/>
          <w:szCs w:val="28"/>
        </w:rPr>
        <w:t xml:space="preserve"> </w:t>
      </w:r>
      <w:r w:rsidR="00C55321" w:rsidRPr="00E437F5">
        <w:rPr>
          <w:sz w:val="28"/>
          <w:szCs w:val="28"/>
        </w:rPr>
        <w:t>по основной форме №30, и только если ошибок не будет обнаружено, можно формировать форму №30-село по каждому подразделению, а затем – свод по данной форме.</w:t>
      </w:r>
    </w:p>
    <w:p w:rsidR="002522A1" w:rsidRDefault="00DD6586" w:rsidP="000044E0">
      <w:pPr>
        <w:ind w:firstLine="708"/>
        <w:jc w:val="both"/>
        <w:rPr>
          <w:sz w:val="28"/>
          <w:szCs w:val="28"/>
        </w:rPr>
      </w:pPr>
      <w:r w:rsidRPr="00E437F5">
        <w:rPr>
          <w:sz w:val="28"/>
          <w:szCs w:val="28"/>
        </w:rPr>
        <w:t>Подготовив таким образом формы по всем подразделениям учреждения, необходимо сформировать свод по учреждению, затем по району</w:t>
      </w:r>
      <w:r w:rsidR="00FE4BC7" w:rsidRPr="00E437F5">
        <w:rPr>
          <w:sz w:val="28"/>
          <w:szCs w:val="28"/>
        </w:rPr>
        <w:t>.</w:t>
      </w:r>
      <w:r w:rsidRPr="00E437F5">
        <w:rPr>
          <w:sz w:val="28"/>
          <w:szCs w:val="28"/>
        </w:rPr>
        <w:t xml:space="preserve"> </w:t>
      </w:r>
    </w:p>
    <w:p w:rsidR="00B3207D" w:rsidRPr="00E437F5" w:rsidRDefault="00B3207D" w:rsidP="000044E0">
      <w:pPr>
        <w:ind w:firstLine="708"/>
        <w:jc w:val="both"/>
        <w:rPr>
          <w:sz w:val="28"/>
          <w:szCs w:val="28"/>
        </w:rPr>
      </w:pPr>
    </w:p>
    <w:p w:rsidR="00B3207D" w:rsidRPr="009171C0" w:rsidRDefault="004735E0" w:rsidP="00B3207D">
      <w:pPr>
        <w:pStyle w:val="1"/>
        <w:keepNext w:val="0"/>
        <w:suppressAutoHyphens/>
        <w:ind w:firstLine="595"/>
        <w:jc w:val="both"/>
      </w:pPr>
      <w:r w:rsidRPr="00797C21">
        <w:rPr>
          <w:i/>
        </w:rPr>
        <w:t xml:space="preserve">  </w:t>
      </w:r>
      <w:r w:rsidR="00B3207D" w:rsidRPr="009171C0">
        <w:t>При составлении годовых статистических отчетов органами и медицинскими организациями субъектов  Российской Федерации следует руководствоваться нормативно-правовыми актами:</w:t>
      </w:r>
    </w:p>
    <w:p w:rsidR="00B3207D" w:rsidRPr="009171C0" w:rsidRDefault="00B3207D" w:rsidP="00B3207D">
      <w:pPr>
        <w:pStyle w:val="1"/>
        <w:keepNext w:val="0"/>
        <w:suppressAutoHyphens/>
        <w:ind w:firstLine="595"/>
        <w:jc w:val="both"/>
      </w:pPr>
      <w:r w:rsidRPr="009171C0">
        <w:t>приказами Росстата:</w:t>
      </w:r>
    </w:p>
    <w:p w:rsidR="00B3207D" w:rsidRPr="009171C0" w:rsidRDefault="00B3207D" w:rsidP="00B3207D">
      <w:pPr>
        <w:pStyle w:val="1"/>
        <w:keepNext w:val="0"/>
        <w:suppressAutoHyphens/>
        <w:ind w:firstLine="595"/>
        <w:jc w:val="both"/>
      </w:pPr>
      <w:r w:rsidRPr="009171C0">
        <w:t xml:space="preserve">- от 28.01.2009 № 12 «Об утверждении статистического инструментария для организации Минздравсоцразвития России федерального статистического наблюдения в сфере здравоохранения»; </w:t>
      </w:r>
    </w:p>
    <w:p w:rsidR="00B3207D" w:rsidRPr="009171C0" w:rsidRDefault="00B3207D" w:rsidP="00B3207D">
      <w:pPr>
        <w:pStyle w:val="1"/>
        <w:keepNext w:val="0"/>
        <w:suppressAutoHyphens/>
        <w:ind w:firstLine="595"/>
        <w:jc w:val="both"/>
      </w:pPr>
      <w:r w:rsidRPr="009171C0">
        <w:t xml:space="preserve">- от 13.08.2009 № 171 «Об утверждении статистического инструментария для организации Минздравсоцразвития России федерального статистического наблюдения за заболеваемостью населения психическими и наркологическими расстройствами»; </w:t>
      </w:r>
    </w:p>
    <w:p w:rsidR="00B3207D" w:rsidRPr="009171C0" w:rsidRDefault="00B3207D" w:rsidP="00B3207D">
      <w:pPr>
        <w:pStyle w:val="1"/>
        <w:keepNext w:val="0"/>
        <w:suppressAutoHyphens/>
        <w:ind w:firstLine="595"/>
        <w:jc w:val="both"/>
      </w:pPr>
      <w:r w:rsidRPr="009171C0">
        <w:t xml:space="preserve">- от 31.12.2010 № 483 «Об утверждении статистического инструментария для организации Минздравсоцразвития </w:t>
      </w:r>
      <w:r w:rsidRPr="009171C0">
        <w:rPr>
          <w:bCs/>
        </w:rPr>
        <w:t xml:space="preserve">России </w:t>
      </w:r>
      <w:r w:rsidRPr="009171C0">
        <w:t xml:space="preserve">федерального статистического наблюдения </w:t>
      </w:r>
      <w:r w:rsidRPr="009171C0">
        <w:rPr>
          <w:bCs/>
        </w:rPr>
        <w:t>за деятельностью учреждений системы здравоохранения»</w:t>
      </w:r>
      <w:r w:rsidRPr="009171C0">
        <w:t xml:space="preserve">; </w:t>
      </w:r>
    </w:p>
    <w:p w:rsidR="00B3207D" w:rsidRPr="009171C0" w:rsidRDefault="00B3207D" w:rsidP="00B3207D">
      <w:pPr>
        <w:pStyle w:val="1"/>
        <w:keepNext w:val="0"/>
        <w:suppressAutoHyphens/>
        <w:ind w:firstLine="595"/>
        <w:jc w:val="both"/>
      </w:pPr>
      <w:r w:rsidRPr="009171C0">
        <w:t xml:space="preserve">- от 29.12.2011 № 520 «Об утверждении статистического инструментария для организации Минздравсоцразвития России федерального статистического наблюдения за деятельностью учреждений здравоохранения»; </w:t>
      </w:r>
    </w:p>
    <w:p w:rsidR="00B3207D" w:rsidRPr="009171C0" w:rsidRDefault="00B3207D" w:rsidP="00B3207D">
      <w:pPr>
        <w:pStyle w:val="1"/>
        <w:keepNext w:val="0"/>
        <w:suppressAutoHyphens/>
        <w:ind w:firstLine="595"/>
        <w:jc w:val="both"/>
      </w:pPr>
      <w:r w:rsidRPr="009171C0">
        <w:t xml:space="preserve">- от 21.06.2013 № 220 «Об утверждении статистического инструментария для организации Министерством здравоохранения Российской Федерации федерального статистического наблюдения за  деятельностью домов ребенка»; </w:t>
      </w:r>
    </w:p>
    <w:p w:rsidR="00B3207D" w:rsidRPr="009171C0" w:rsidRDefault="00B3207D" w:rsidP="00B3207D">
      <w:pPr>
        <w:pStyle w:val="1"/>
        <w:keepNext w:val="0"/>
        <w:suppressAutoHyphens/>
        <w:ind w:firstLine="595"/>
        <w:jc w:val="both"/>
        <w:rPr>
          <w:b/>
        </w:rPr>
      </w:pPr>
      <w:r w:rsidRPr="009171C0">
        <w:t xml:space="preserve">- </w:t>
      </w:r>
      <w:r w:rsidRPr="009171C0">
        <w:rPr>
          <w:bCs/>
        </w:rPr>
        <w:t>от  16.10.2013 № 410 «</w:t>
      </w:r>
      <w:r w:rsidRPr="009171C0">
        <w:t>Об утверждении статистического инструментария для организации Министерством здравоохранения Российской Федерации федерального статистического наблюдения за заболеваемостью населения  наркологическими расстройствами»;</w:t>
      </w:r>
      <w:r w:rsidRPr="009171C0">
        <w:rPr>
          <w:b/>
        </w:rPr>
        <w:t xml:space="preserve"> </w:t>
      </w:r>
    </w:p>
    <w:p w:rsidR="00B3207D" w:rsidRPr="009171C0" w:rsidRDefault="00B3207D" w:rsidP="00B3207D">
      <w:pPr>
        <w:pStyle w:val="1"/>
        <w:keepNext w:val="0"/>
        <w:suppressAutoHyphens/>
        <w:ind w:firstLine="595"/>
        <w:jc w:val="both"/>
      </w:pPr>
      <w:r w:rsidRPr="009171C0">
        <w:t>- от 30.06.2014 № 459 «Об утверждении статистического инструментария для организации Министерством здравоохранения Российской Федерации  федерального статистического наблюдения в сфере здравоохранения»;</w:t>
      </w:r>
    </w:p>
    <w:p w:rsidR="00B3207D" w:rsidRPr="009171C0" w:rsidRDefault="00B3207D" w:rsidP="00B3207D">
      <w:pPr>
        <w:pStyle w:val="1"/>
        <w:keepNext w:val="0"/>
        <w:suppressAutoHyphens/>
        <w:ind w:firstLine="595"/>
        <w:jc w:val="both"/>
      </w:pPr>
      <w:r w:rsidRPr="009171C0">
        <w:t>- от 25.12.2014 № 723 «Об утверждении статистического инструментария для организации Министерством здравоохранения Российской Федерации  федерального статистического наблюдения в сфере здравоохранения»;</w:t>
      </w:r>
    </w:p>
    <w:p w:rsidR="00B3207D" w:rsidRPr="009171C0" w:rsidRDefault="00B3207D" w:rsidP="00B3207D">
      <w:pPr>
        <w:ind w:firstLine="708"/>
        <w:jc w:val="both"/>
        <w:rPr>
          <w:bCs/>
          <w:sz w:val="28"/>
          <w:szCs w:val="28"/>
        </w:rPr>
      </w:pPr>
      <w:r w:rsidRPr="009171C0">
        <w:rPr>
          <w:bCs/>
          <w:sz w:val="28"/>
          <w:szCs w:val="28"/>
        </w:rPr>
        <w:t>- от 27.11.2015 № 591 «Об утверждении статистического инструментария для организации Министерством здравоохранения Российской Федерации федерального статистического наблюдения в сфере здравоохранения»;</w:t>
      </w:r>
    </w:p>
    <w:p w:rsidR="00B3207D" w:rsidRPr="009171C0" w:rsidRDefault="00B3207D" w:rsidP="00B3207D">
      <w:pPr>
        <w:ind w:firstLine="708"/>
        <w:jc w:val="both"/>
        <w:rPr>
          <w:bCs/>
          <w:sz w:val="28"/>
          <w:szCs w:val="28"/>
        </w:rPr>
      </w:pPr>
      <w:r w:rsidRPr="009171C0">
        <w:rPr>
          <w:bCs/>
          <w:sz w:val="28"/>
          <w:szCs w:val="28"/>
        </w:rPr>
        <w:t>- от 30.12.2015 № 672 «Об утверждении статистического инструментария для организации Министерством здравоохранения Российской Федерации федерального статистического наблюдения в сфере здравоохранения»;</w:t>
      </w:r>
    </w:p>
    <w:p w:rsidR="00B3207D" w:rsidRPr="009171C0" w:rsidRDefault="00B3207D" w:rsidP="00B3207D">
      <w:pPr>
        <w:ind w:firstLine="708"/>
        <w:jc w:val="both"/>
        <w:rPr>
          <w:sz w:val="28"/>
          <w:szCs w:val="28"/>
        </w:rPr>
      </w:pPr>
      <w:r w:rsidRPr="009171C0">
        <w:rPr>
          <w:bCs/>
          <w:sz w:val="28"/>
          <w:szCs w:val="28"/>
        </w:rPr>
        <w:t xml:space="preserve">- </w:t>
      </w:r>
      <w:r w:rsidRPr="009171C0">
        <w:rPr>
          <w:sz w:val="28"/>
          <w:szCs w:val="28"/>
        </w:rPr>
        <w:t>от 27.12.2016 № 866 «Об утверждении статистического инструментария для организации Министерством здравоохранения Российской Федерации федерального статистического наблюдения в сфере охраны здоровья»;</w:t>
      </w:r>
    </w:p>
    <w:p w:rsidR="00B3207D" w:rsidRPr="009171C0" w:rsidRDefault="00B3207D" w:rsidP="00B3207D">
      <w:pPr>
        <w:ind w:firstLine="720"/>
        <w:jc w:val="both"/>
        <w:rPr>
          <w:bCs/>
          <w:sz w:val="28"/>
          <w:szCs w:val="28"/>
        </w:rPr>
      </w:pPr>
      <w:r w:rsidRPr="009171C0">
        <w:rPr>
          <w:bCs/>
          <w:sz w:val="28"/>
          <w:szCs w:val="28"/>
        </w:rPr>
        <w:t xml:space="preserve">- от 21.06.2017 № 417 «Об утверждении статистического инструментария для организации федерального статистического наблюдения за травматизмом на производстве и профессиональными заболеваниями»; </w:t>
      </w:r>
    </w:p>
    <w:p w:rsidR="00B3207D" w:rsidRPr="009171C0" w:rsidRDefault="00B3207D" w:rsidP="00B3207D">
      <w:pPr>
        <w:ind w:firstLine="708"/>
        <w:jc w:val="both"/>
        <w:rPr>
          <w:sz w:val="28"/>
          <w:szCs w:val="28"/>
        </w:rPr>
      </w:pPr>
      <w:r w:rsidRPr="009171C0">
        <w:rPr>
          <w:bCs/>
          <w:sz w:val="28"/>
          <w:szCs w:val="28"/>
        </w:rPr>
        <w:t xml:space="preserve">- </w:t>
      </w:r>
      <w:r w:rsidRPr="009171C0">
        <w:rPr>
          <w:sz w:val="28"/>
          <w:szCs w:val="28"/>
        </w:rPr>
        <w:t>от 22.12.2017 № 861 «Об утверждении статистического инструментария для организации Министерством здравоохранения Российской Федерации федерального статистического наблюдения в сфере здоровья»;</w:t>
      </w:r>
    </w:p>
    <w:p w:rsidR="00B3207D" w:rsidRPr="009171C0" w:rsidRDefault="00B3207D" w:rsidP="00B3207D">
      <w:pPr>
        <w:ind w:firstLine="708"/>
        <w:jc w:val="both"/>
        <w:rPr>
          <w:sz w:val="28"/>
          <w:szCs w:val="28"/>
        </w:rPr>
      </w:pPr>
      <w:r w:rsidRPr="009171C0">
        <w:rPr>
          <w:sz w:val="28"/>
          <w:szCs w:val="28"/>
        </w:rPr>
        <w:t>-</w:t>
      </w:r>
      <w:r w:rsidRPr="009171C0">
        <w:rPr>
          <w:bCs/>
          <w:sz w:val="28"/>
          <w:szCs w:val="28"/>
        </w:rPr>
        <w:t xml:space="preserve"> </w:t>
      </w:r>
      <w:r w:rsidRPr="009171C0">
        <w:rPr>
          <w:sz w:val="28"/>
          <w:szCs w:val="28"/>
        </w:rPr>
        <w:t>от 19.11.2018 № 679 «Об утверждении статистического инструментария для организации Министерством здравоохранения Российской Федерации федерального статистического наблюдения в сфере охраны здоровья»;</w:t>
      </w:r>
    </w:p>
    <w:p w:rsidR="00B3207D" w:rsidRPr="009171C0" w:rsidRDefault="00B3207D" w:rsidP="00B3207D">
      <w:pPr>
        <w:ind w:firstLine="708"/>
        <w:jc w:val="both"/>
        <w:rPr>
          <w:sz w:val="28"/>
          <w:szCs w:val="28"/>
        </w:rPr>
      </w:pPr>
      <w:r w:rsidRPr="009171C0">
        <w:rPr>
          <w:sz w:val="28"/>
          <w:szCs w:val="28"/>
        </w:rPr>
        <w:t>- от 30.08.2019 № 479 «Об утверждении формы федерального статистического наблюдения с указаниями по ее заполнению для организации Министерством здравоохранения Российской Федерации федерального статистического наблюдения в сфере охраны здоровья»;</w:t>
      </w:r>
    </w:p>
    <w:p w:rsidR="00B3207D" w:rsidRPr="009171C0" w:rsidRDefault="00B3207D" w:rsidP="00B3207D">
      <w:pPr>
        <w:ind w:firstLine="708"/>
        <w:jc w:val="both"/>
        <w:rPr>
          <w:sz w:val="28"/>
          <w:szCs w:val="28"/>
        </w:rPr>
      </w:pPr>
      <w:r w:rsidRPr="009171C0">
        <w:rPr>
          <w:sz w:val="28"/>
          <w:szCs w:val="28"/>
        </w:rPr>
        <w:t>- от 22.11.2019 № 679 «Об утверждении формы федерального статистического наблюдения с указаниями по ее заполнению для организации Министерством здравоохранения Российской Федерации федерального статистического наблюдения в сфере охраны здоровья»;</w:t>
      </w:r>
    </w:p>
    <w:p w:rsidR="00B3207D" w:rsidRPr="009171C0" w:rsidRDefault="00B3207D" w:rsidP="00B3207D">
      <w:pPr>
        <w:ind w:firstLine="708"/>
        <w:jc w:val="both"/>
        <w:rPr>
          <w:sz w:val="28"/>
          <w:szCs w:val="28"/>
        </w:rPr>
      </w:pPr>
    </w:p>
    <w:p w:rsidR="00B3207D" w:rsidRPr="009171C0" w:rsidRDefault="00B3207D" w:rsidP="00B3207D">
      <w:pPr>
        <w:ind w:firstLine="720"/>
        <w:jc w:val="both"/>
      </w:pPr>
    </w:p>
    <w:p w:rsidR="00B3207D" w:rsidRPr="009171C0" w:rsidRDefault="00B3207D" w:rsidP="00B3207D">
      <w:pPr>
        <w:pStyle w:val="1"/>
        <w:keepNext w:val="0"/>
        <w:suppressAutoHyphens/>
        <w:ind w:firstLine="595"/>
        <w:jc w:val="both"/>
      </w:pPr>
      <w:r w:rsidRPr="009171C0">
        <w:t>приказом  Минздравмедпрома России:</w:t>
      </w:r>
    </w:p>
    <w:p w:rsidR="00B3207D" w:rsidRPr="009171C0" w:rsidRDefault="00B3207D" w:rsidP="00B3207D">
      <w:pPr>
        <w:pStyle w:val="1"/>
        <w:keepNext w:val="0"/>
        <w:suppressAutoHyphens/>
        <w:ind w:firstLine="595"/>
        <w:jc w:val="both"/>
      </w:pPr>
      <w:r w:rsidRPr="009171C0">
        <w:t xml:space="preserve">- от 26.08.1994 № 182 «Об утверждении отраслевой статистической отчетности»;  </w:t>
      </w:r>
    </w:p>
    <w:p w:rsidR="00B3207D" w:rsidRPr="009171C0" w:rsidRDefault="00B3207D" w:rsidP="00B3207D">
      <w:pPr>
        <w:pStyle w:val="1"/>
        <w:keepNext w:val="0"/>
        <w:suppressAutoHyphens/>
        <w:ind w:firstLine="595"/>
        <w:jc w:val="both"/>
      </w:pPr>
      <w:r w:rsidRPr="009171C0">
        <w:t xml:space="preserve">приказами Минздрава России: </w:t>
      </w:r>
    </w:p>
    <w:p w:rsidR="00B3207D" w:rsidRPr="009171C0" w:rsidRDefault="00B3207D" w:rsidP="00B3207D">
      <w:pPr>
        <w:pStyle w:val="1"/>
        <w:keepNext w:val="0"/>
        <w:suppressAutoHyphens/>
        <w:ind w:firstLine="595"/>
        <w:jc w:val="both"/>
      </w:pPr>
      <w:r w:rsidRPr="009171C0">
        <w:t xml:space="preserve">- от 13.09.1999 № 342 «Об утверждении годовой формы отраслевого статистического наблюдения № 54 «Отчет врача детского дома, школы-интерната о лечебно-профилактической помощи воспитанникам», </w:t>
      </w:r>
    </w:p>
    <w:p w:rsidR="00B3207D" w:rsidRPr="009171C0" w:rsidRDefault="00B3207D" w:rsidP="00B3207D">
      <w:pPr>
        <w:pStyle w:val="1"/>
        <w:keepNext w:val="0"/>
        <w:suppressAutoHyphens/>
        <w:ind w:firstLine="595"/>
        <w:jc w:val="both"/>
      </w:pPr>
      <w:r w:rsidRPr="009171C0">
        <w:t xml:space="preserve">- от 22.10.2001 № 385 «Об  утверждении  отраслевой  статистической   отчетности», </w:t>
      </w:r>
    </w:p>
    <w:p w:rsidR="00B3207D" w:rsidRPr="009171C0" w:rsidRDefault="00B3207D" w:rsidP="00B3207D">
      <w:pPr>
        <w:pStyle w:val="1"/>
        <w:keepNext w:val="0"/>
        <w:suppressAutoHyphens/>
        <w:ind w:firstLine="595"/>
        <w:jc w:val="both"/>
      </w:pPr>
      <w:r w:rsidRPr="009171C0">
        <w:t xml:space="preserve">- от 23.09.2003 № 455 «О совершенствовании деятельности органов и учреждений здравоохранения по профилактике заболеваний в Российской Федерации», </w:t>
      </w:r>
    </w:p>
    <w:p w:rsidR="00B3207D" w:rsidRPr="009171C0" w:rsidRDefault="00B3207D" w:rsidP="00B3207D">
      <w:pPr>
        <w:pStyle w:val="1"/>
        <w:keepNext w:val="0"/>
        <w:suppressAutoHyphens/>
        <w:ind w:firstLine="595"/>
        <w:jc w:val="both"/>
      </w:pPr>
      <w:r w:rsidRPr="009171C0">
        <w:t xml:space="preserve">- от 13.02.2004  № 50 «О введении в действие учетной и отчетной документации мониторинга туберкулеза»; </w:t>
      </w:r>
    </w:p>
    <w:p w:rsidR="00B3207D" w:rsidRPr="009171C0" w:rsidRDefault="00B3207D" w:rsidP="00B3207D">
      <w:pPr>
        <w:pStyle w:val="1"/>
        <w:keepNext w:val="0"/>
        <w:suppressAutoHyphens/>
        <w:ind w:firstLine="595"/>
        <w:jc w:val="both"/>
      </w:pPr>
      <w:r w:rsidRPr="009171C0">
        <w:t>приказом Минздравсоцразвития России:</w:t>
      </w:r>
    </w:p>
    <w:p w:rsidR="00B3207D" w:rsidRPr="009171C0" w:rsidRDefault="00B3207D" w:rsidP="00B3207D">
      <w:pPr>
        <w:pStyle w:val="1"/>
        <w:keepNext w:val="0"/>
        <w:suppressAutoHyphens/>
        <w:ind w:firstLine="595"/>
        <w:jc w:val="both"/>
      </w:pPr>
      <w:r w:rsidRPr="009171C0">
        <w:t xml:space="preserve">- от 21.01.2009 № 12 «Об утверждении отраслевой статистической отчетности». </w:t>
      </w:r>
    </w:p>
    <w:p w:rsidR="00B3207D" w:rsidRPr="009171C0" w:rsidRDefault="00B3207D" w:rsidP="00B3207D">
      <w:pPr>
        <w:jc w:val="both"/>
        <w:rPr>
          <w:sz w:val="28"/>
          <w:szCs w:val="28"/>
        </w:rPr>
      </w:pPr>
    </w:p>
    <w:p w:rsidR="00B3207D" w:rsidRPr="009171C0" w:rsidRDefault="00B3207D" w:rsidP="00B3207D">
      <w:pPr>
        <w:ind w:firstLine="720"/>
        <w:jc w:val="both"/>
        <w:rPr>
          <w:sz w:val="28"/>
        </w:rPr>
      </w:pPr>
      <w:r w:rsidRPr="009171C0">
        <w:rPr>
          <w:sz w:val="28"/>
        </w:rPr>
        <w:t>При составлении сводных годовых статистических  отчетов за 2019 год устанавливается  следующий  порядок заполнения:</w:t>
      </w:r>
    </w:p>
    <w:p w:rsidR="00B3207D" w:rsidRPr="009171C0" w:rsidRDefault="00B3207D" w:rsidP="00B3207D">
      <w:pPr>
        <w:ind w:firstLine="720"/>
        <w:jc w:val="both"/>
        <w:rPr>
          <w:b/>
          <w:sz w:val="28"/>
        </w:rPr>
      </w:pPr>
    </w:p>
    <w:p w:rsidR="00B3207D" w:rsidRDefault="00B3207D" w:rsidP="00B3207D">
      <w:pPr>
        <w:ind w:firstLine="708"/>
        <w:jc w:val="both"/>
        <w:rPr>
          <w:b/>
          <w:sz w:val="28"/>
        </w:rPr>
      </w:pPr>
      <w:r w:rsidRPr="009171C0">
        <w:rPr>
          <w:b/>
          <w:sz w:val="28"/>
        </w:rPr>
        <w:t>3.1. Форма № 7 - сводный отчет «Сведения о заболеваниях злокачественными новообразованиями» - заполняется полностью.</w:t>
      </w:r>
      <w:r>
        <w:rPr>
          <w:b/>
          <w:sz w:val="28"/>
        </w:rPr>
        <w:t xml:space="preserve"> </w:t>
      </w:r>
    </w:p>
    <w:p w:rsidR="00B3207D" w:rsidRPr="00B3207D" w:rsidRDefault="00B3207D" w:rsidP="00B3207D">
      <w:pPr>
        <w:ind w:firstLine="708"/>
        <w:jc w:val="both"/>
        <w:rPr>
          <w:sz w:val="28"/>
        </w:rPr>
      </w:pPr>
      <w:r w:rsidRPr="00B3207D">
        <w:rPr>
          <w:sz w:val="28"/>
        </w:rPr>
        <w:t xml:space="preserve">Форма изменена – дополнена информацией в соответствии с требованиями </w:t>
      </w:r>
      <w:r>
        <w:rPr>
          <w:sz w:val="28"/>
        </w:rPr>
        <w:t xml:space="preserve">оперативной </w:t>
      </w:r>
      <w:r w:rsidRPr="00B3207D">
        <w:rPr>
          <w:sz w:val="28"/>
        </w:rPr>
        <w:t xml:space="preserve">отчетности по </w:t>
      </w:r>
      <w:r>
        <w:rPr>
          <w:sz w:val="28"/>
        </w:rPr>
        <w:t>ходу внедрения национального проекта «Борьба с онкологическими заболеваниями</w:t>
      </w:r>
    </w:p>
    <w:p w:rsidR="00B3207D" w:rsidRPr="009171C0" w:rsidRDefault="00B3207D" w:rsidP="00B3207D">
      <w:pPr>
        <w:ind w:firstLine="708"/>
        <w:jc w:val="both"/>
        <w:rPr>
          <w:b/>
          <w:sz w:val="28"/>
        </w:rPr>
      </w:pPr>
    </w:p>
    <w:p w:rsidR="00B3207D" w:rsidRPr="009171C0" w:rsidRDefault="00B3207D" w:rsidP="00B3207D">
      <w:pPr>
        <w:ind w:firstLine="708"/>
        <w:jc w:val="both"/>
        <w:rPr>
          <w:b/>
          <w:sz w:val="28"/>
        </w:rPr>
      </w:pPr>
      <w:r w:rsidRPr="009171C0">
        <w:rPr>
          <w:b/>
          <w:sz w:val="28"/>
        </w:rPr>
        <w:t xml:space="preserve">3.2. Форма № 7-травматизм - сводный отчет «Сведения о травматизме на производстве и профессиональных заболеваниях» - заполняется полностью. </w:t>
      </w:r>
    </w:p>
    <w:p w:rsidR="002470AC" w:rsidRPr="009171C0" w:rsidRDefault="002470AC" w:rsidP="002470AC">
      <w:pPr>
        <w:ind w:firstLine="709"/>
        <w:jc w:val="both"/>
        <w:rPr>
          <w:b/>
          <w:sz w:val="28"/>
        </w:rPr>
      </w:pPr>
      <w:r w:rsidRPr="009171C0">
        <w:rPr>
          <w:b/>
          <w:sz w:val="28"/>
        </w:rPr>
        <w:t>3.3. Форма № 8 – сводный отчет «Сведения о заболеваниях активным туберкулезом» - заполняется полностью.</w:t>
      </w:r>
    </w:p>
    <w:p w:rsidR="002470AC" w:rsidRPr="009171C0" w:rsidRDefault="002470AC" w:rsidP="002470AC">
      <w:pPr>
        <w:ind w:firstLine="709"/>
        <w:jc w:val="both"/>
        <w:rPr>
          <w:b/>
          <w:sz w:val="28"/>
        </w:rPr>
      </w:pPr>
    </w:p>
    <w:p w:rsidR="002470AC" w:rsidRPr="009171C0" w:rsidRDefault="002470AC" w:rsidP="002470AC">
      <w:pPr>
        <w:ind w:firstLine="709"/>
        <w:jc w:val="both"/>
        <w:rPr>
          <w:b/>
          <w:sz w:val="28"/>
        </w:rPr>
      </w:pPr>
      <w:r w:rsidRPr="009171C0">
        <w:rPr>
          <w:b/>
          <w:sz w:val="28"/>
        </w:rPr>
        <w:t>3.3.1. форма № 2-ТБ «Сведения о больных, зарегистрированных для лечения» - заполняется полностью;</w:t>
      </w:r>
    </w:p>
    <w:p w:rsidR="002470AC" w:rsidRPr="009171C0" w:rsidRDefault="002470AC" w:rsidP="002470AC">
      <w:pPr>
        <w:ind w:firstLine="709"/>
        <w:jc w:val="both"/>
        <w:rPr>
          <w:b/>
          <w:sz w:val="28"/>
        </w:rPr>
      </w:pPr>
    </w:p>
    <w:p w:rsidR="002470AC" w:rsidRPr="009171C0" w:rsidRDefault="002470AC" w:rsidP="002470AC">
      <w:pPr>
        <w:ind w:firstLine="709"/>
        <w:jc w:val="both"/>
        <w:rPr>
          <w:b/>
          <w:sz w:val="28"/>
        </w:rPr>
      </w:pPr>
      <w:r w:rsidRPr="009171C0">
        <w:rPr>
          <w:b/>
          <w:sz w:val="28"/>
        </w:rPr>
        <w:t>3.3.2. форма № 7-ТБ «Сведения о впервые выявленных больных и рецидивах заболеваний туберкулезом» - заполняется полностью;</w:t>
      </w:r>
    </w:p>
    <w:p w:rsidR="002470AC" w:rsidRPr="009171C0" w:rsidRDefault="002470AC" w:rsidP="002470AC">
      <w:pPr>
        <w:ind w:firstLine="709"/>
        <w:jc w:val="both"/>
        <w:rPr>
          <w:b/>
          <w:sz w:val="28"/>
        </w:rPr>
      </w:pPr>
    </w:p>
    <w:p w:rsidR="002470AC" w:rsidRPr="009171C0" w:rsidRDefault="002470AC" w:rsidP="002470AC">
      <w:pPr>
        <w:ind w:firstLine="709"/>
        <w:jc w:val="both"/>
        <w:rPr>
          <w:b/>
          <w:sz w:val="28"/>
        </w:rPr>
      </w:pPr>
      <w:r w:rsidRPr="009171C0">
        <w:rPr>
          <w:b/>
          <w:sz w:val="28"/>
        </w:rPr>
        <w:t>3.3.3 форма № 8-ТБ «Сведения о результатах курсов химиотерапии больных туберкулезом легких» - таблицы 1001, 2001 и 3001 не заполняются.</w:t>
      </w:r>
    </w:p>
    <w:p w:rsidR="002470AC" w:rsidRPr="009171C0" w:rsidRDefault="002470AC" w:rsidP="002470AC">
      <w:pPr>
        <w:ind w:left="142" w:firstLine="566"/>
        <w:jc w:val="both"/>
        <w:rPr>
          <w:b/>
          <w:sz w:val="28"/>
        </w:rPr>
      </w:pPr>
    </w:p>
    <w:p w:rsidR="002470AC" w:rsidRPr="009171C0" w:rsidRDefault="002470AC" w:rsidP="002470AC">
      <w:pPr>
        <w:ind w:left="142" w:firstLine="566"/>
        <w:jc w:val="both"/>
        <w:rPr>
          <w:b/>
          <w:sz w:val="28"/>
        </w:rPr>
      </w:pPr>
      <w:r w:rsidRPr="009171C0">
        <w:rPr>
          <w:b/>
          <w:sz w:val="28"/>
        </w:rPr>
        <w:t>3.4. Форма № 9  - сводный отчет «Сведения о заболеваниях,  передаваемых преимущественно половым путем, грибковых кожных заболеваниях и чесоткой» - заполняется полностью.</w:t>
      </w:r>
    </w:p>
    <w:p w:rsidR="002470AC" w:rsidRPr="009171C0" w:rsidRDefault="002470AC" w:rsidP="002470AC">
      <w:pPr>
        <w:ind w:firstLine="708"/>
        <w:jc w:val="both"/>
        <w:rPr>
          <w:b/>
          <w:sz w:val="28"/>
          <w:szCs w:val="28"/>
        </w:rPr>
      </w:pPr>
    </w:p>
    <w:p w:rsidR="002470AC" w:rsidRPr="009171C0" w:rsidRDefault="002470AC" w:rsidP="002470AC">
      <w:pPr>
        <w:ind w:firstLine="708"/>
        <w:jc w:val="both"/>
        <w:rPr>
          <w:b/>
          <w:sz w:val="28"/>
          <w:szCs w:val="28"/>
        </w:rPr>
      </w:pPr>
      <w:r w:rsidRPr="009171C0">
        <w:rPr>
          <w:b/>
          <w:sz w:val="28"/>
          <w:szCs w:val="28"/>
        </w:rPr>
        <w:t>3.5. Форма № 10 - сводный отчет  «Сведения о заболеваниях  психическими расстройствами и расстройствами поведения (кроме заболеваний, связанных с употреблением психоактивных веществ)» - заполняется полностью.</w:t>
      </w:r>
    </w:p>
    <w:p w:rsidR="002470AC" w:rsidRPr="009171C0" w:rsidRDefault="002470AC" w:rsidP="002470AC">
      <w:pPr>
        <w:ind w:firstLine="708"/>
        <w:jc w:val="both"/>
        <w:rPr>
          <w:b/>
          <w:i/>
          <w:sz w:val="28"/>
          <w:szCs w:val="28"/>
        </w:rPr>
      </w:pPr>
    </w:p>
    <w:p w:rsidR="002470AC" w:rsidRPr="009171C0" w:rsidRDefault="002470AC" w:rsidP="002470AC">
      <w:pPr>
        <w:ind w:firstLine="708"/>
        <w:jc w:val="both"/>
        <w:rPr>
          <w:b/>
          <w:sz w:val="28"/>
          <w:szCs w:val="28"/>
        </w:rPr>
      </w:pPr>
      <w:r w:rsidRPr="009171C0">
        <w:rPr>
          <w:b/>
          <w:sz w:val="28"/>
          <w:szCs w:val="28"/>
        </w:rPr>
        <w:t>3.6. Форма № 11 - сводный отчет  «Сведения о заболеваниях наркологическими расстройствами» - заполняется полностью.</w:t>
      </w:r>
    </w:p>
    <w:p w:rsidR="002470AC" w:rsidRPr="009171C0" w:rsidRDefault="002470AC" w:rsidP="002470AC">
      <w:pPr>
        <w:ind w:firstLine="708"/>
        <w:jc w:val="both"/>
        <w:rPr>
          <w:b/>
          <w:sz w:val="28"/>
          <w:szCs w:val="28"/>
        </w:rPr>
      </w:pPr>
    </w:p>
    <w:p w:rsidR="002470AC" w:rsidRPr="009171C0" w:rsidRDefault="002470AC" w:rsidP="002470AC">
      <w:pPr>
        <w:ind w:firstLine="708"/>
        <w:jc w:val="both"/>
        <w:rPr>
          <w:b/>
          <w:sz w:val="28"/>
          <w:szCs w:val="28"/>
        </w:rPr>
      </w:pPr>
      <w:r w:rsidRPr="009171C0">
        <w:rPr>
          <w:b/>
          <w:sz w:val="28"/>
          <w:szCs w:val="28"/>
        </w:rPr>
        <w:t xml:space="preserve">3.7. Форма № 12 - сводный отчет  «Сведения о числе заболеваний, зарегистрированных у пациентов, проживающих в районе обслуживания медицинской организации» - заполняется полностью. </w:t>
      </w:r>
    </w:p>
    <w:p w:rsidR="00F15A5E" w:rsidRPr="00797C21" w:rsidRDefault="00F15A5E" w:rsidP="000044E0">
      <w:pPr>
        <w:ind w:firstLine="708"/>
        <w:jc w:val="both"/>
        <w:rPr>
          <w:i/>
          <w:sz w:val="28"/>
          <w:szCs w:val="28"/>
        </w:rPr>
      </w:pPr>
    </w:p>
    <w:p w:rsidR="004735E0" w:rsidRPr="00E437F5" w:rsidRDefault="004735E0" w:rsidP="004735E0">
      <w:pPr>
        <w:jc w:val="center"/>
        <w:rPr>
          <w:sz w:val="28"/>
          <w:szCs w:val="28"/>
          <w:u w:val="single"/>
        </w:rPr>
      </w:pPr>
      <w:r w:rsidRPr="00E437F5">
        <w:rPr>
          <w:b/>
          <w:sz w:val="28"/>
          <w:szCs w:val="28"/>
          <w:u w:val="single"/>
        </w:rPr>
        <w:t>Форма №30 «Сведения о медицинской организации»</w:t>
      </w:r>
      <w:r w:rsidRPr="00E437F5">
        <w:rPr>
          <w:sz w:val="28"/>
          <w:szCs w:val="28"/>
          <w:u w:val="single"/>
        </w:rPr>
        <w:t>.</w:t>
      </w:r>
    </w:p>
    <w:p w:rsidR="003E6291" w:rsidRPr="00E437F5" w:rsidRDefault="003E6291" w:rsidP="003E6291">
      <w:pPr>
        <w:jc w:val="both"/>
        <w:rPr>
          <w:sz w:val="28"/>
          <w:szCs w:val="28"/>
        </w:rPr>
      </w:pPr>
    </w:p>
    <w:p w:rsidR="003E6291" w:rsidRPr="00E437F5" w:rsidRDefault="003E6291" w:rsidP="003E6291">
      <w:pPr>
        <w:ind w:firstLine="708"/>
        <w:jc w:val="both"/>
        <w:rPr>
          <w:b/>
          <w:sz w:val="28"/>
          <w:szCs w:val="28"/>
        </w:rPr>
      </w:pPr>
      <w:r w:rsidRPr="00E437F5">
        <w:rPr>
          <w:b/>
          <w:sz w:val="28"/>
          <w:szCs w:val="28"/>
        </w:rPr>
        <w:t>Медицинские организации заполняют и производят распечатку только тех таблиц, которые касаются деятельности этих медицинских  организаций.</w:t>
      </w:r>
    </w:p>
    <w:p w:rsidR="003E6291" w:rsidRDefault="003E6291" w:rsidP="003E6291">
      <w:pPr>
        <w:jc w:val="both"/>
        <w:rPr>
          <w:sz w:val="28"/>
          <w:szCs w:val="28"/>
        </w:rPr>
      </w:pPr>
      <w:r w:rsidRPr="00E437F5">
        <w:rPr>
          <w:sz w:val="28"/>
          <w:szCs w:val="28"/>
        </w:rPr>
        <w:t xml:space="preserve">     </w:t>
      </w:r>
      <w:r w:rsidRPr="00E437F5">
        <w:rPr>
          <w:sz w:val="28"/>
          <w:szCs w:val="28"/>
        </w:rPr>
        <w:tab/>
        <w:t>Все медицинские организации без исключения обязательно заполняют таблицы: 1000, 1001, 1100, 7000, 8000.</w:t>
      </w:r>
    </w:p>
    <w:p w:rsidR="00D27F9B" w:rsidRDefault="00D27F9B" w:rsidP="003E62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Форма №30 «Сведения о медицинской организации» заполняется всеми медицинскими организациями в соответствии со следующими нормативными документами:</w:t>
      </w:r>
    </w:p>
    <w:p w:rsidR="00D27F9B" w:rsidRDefault="00D27F9B" w:rsidP="00D27F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здравоохранения Российской Федерации от 06.08.2013 № 529н «Об утверждении номенклатуры медицинских организаций» (зарегистрирован Минюстом России 13.09.2013 № 29950),</w:t>
      </w:r>
    </w:p>
    <w:p w:rsidR="00D27F9B" w:rsidRDefault="00D27F9B" w:rsidP="00D27F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приказ Минздрава России от 27.02.2016 № 132н «О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населения» (зарегистрирован в Минюсте России 22.03.2016 № 41485),</w:t>
      </w:r>
    </w:p>
    <w:p w:rsidR="00D27F9B" w:rsidRDefault="00D27F9B" w:rsidP="00D27F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приказ Минздравсоцразвития России от 17.05.2012 № 555н «Об утверждении номенклатуры коечного фонда по профилям медицинской помощи» (зарегистрирован в Минюсте РФ 4 июня 2012г. Регистрационный № 24440),</w:t>
      </w:r>
    </w:p>
    <w:p w:rsidR="00D27F9B" w:rsidRDefault="00D27F9B" w:rsidP="00D27F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здравоохранения Российской Федерации от 16.12.2014 № 843н «О внесении изменений в номенклатуру коечного фонда по профилям медицинской помощи, утвержденную приказом министерства здравоохранения и социального развития Российской Федерации от 17.05.2012 № 555н» (зарегистрирован в Минюсте России 14 января 2015г., регистрационный № 35536</w:t>
      </w:r>
      <w:r w:rsidR="0030741A">
        <w:rPr>
          <w:sz w:val="28"/>
          <w:szCs w:val="28"/>
        </w:rPr>
        <w:t>),</w:t>
      </w:r>
    </w:p>
    <w:p w:rsidR="0030741A" w:rsidRDefault="0030741A" w:rsidP="00D27F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здравоохранения Российской Федерации от 20.12.2012 № 1183н «Об утверждении номенклатуры должностей медицинских и фармацевтических работников» (зарегистрирован Минюстом России 10.03.2013 № 27723),</w:t>
      </w:r>
    </w:p>
    <w:p w:rsidR="0030741A" w:rsidRDefault="0030741A" w:rsidP="00D27F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приказ Минздрава России от 08.10.2015 № 707н «Об утверждении квалификационных требований к медицинским и фармацевтическим работникам с высшим образованием по направлению подготовки «Здравоохранение и медицинские науки»,</w:t>
      </w:r>
    </w:p>
    <w:p w:rsidR="0030741A" w:rsidRDefault="0030741A" w:rsidP="00D27F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приказ Минздрава России от 23 ию</w:t>
      </w:r>
      <w:r w:rsidR="00D558B9">
        <w:rPr>
          <w:sz w:val="28"/>
          <w:szCs w:val="28"/>
        </w:rPr>
        <w:t>ля 2010 № 541н «Об утверждении Е</w:t>
      </w:r>
      <w:r>
        <w:rPr>
          <w:sz w:val="28"/>
          <w:szCs w:val="28"/>
        </w:rPr>
        <w:t xml:space="preserve">диного квалификационного справочника должностей руководителей, специалистов и служащих, раздел </w:t>
      </w:r>
      <w:r w:rsidR="00D558B9">
        <w:rPr>
          <w:sz w:val="28"/>
          <w:szCs w:val="28"/>
        </w:rPr>
        <w:t>«</w:t>
      </w:r>
      <w:r>
        <w:rPr>
          <w:sz w:val="28"/>
          <w:szCs w:val="28"/>
        </w:rPr>
        <w:t>Квалификационные характеристики должностей работников в сфере здравоохранения»,</w:t>
      </w:r>
    </w:p>
    <w:p w:rsidR="0030741A" w:rsidRDefault="0030741A" w:rsidP="00D27F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штатные расписания МО, Устав и лицензии МО.</w:t>
      </w:r>
    </w:p>
    <w:p w:rsidR="000F1557" w:rsidRDefault="000F1557" w:rsidP="003E6291">
      <w:pPr>
        <w:jc w:val="both"/>
        <w:rPr>
          <w:sz w:val="28"/>
          <w:szCs w:val="28"/>
        </w:rPr>
      </w:pPr>
      <w:r w:rsidRPr="000F1557">
        <w:rPr>
          <w:b/>
          <w:sz w:val="28"/>
          <w:szCs w:val="28"/>
        </w:rPr>
        <w:t>Таблица 1001.</w:t>
      </w:r>
      <w:r>
        <w:rPr>
          <w:b/>
          <w:sz w:val="28"/>
          <w:szCs w:val="28"/>
        </w:rPr>
        <w:t xml:space="preserve"> Графа 3 по все строкам </w:t>
      </w:r>
      <w:r w:rsidR="00F629AE">
        <w:rPr>
          <w:b/>
          <w:sz w:val="28"/>
          <w:szCs w:val="28"/>
        </w:rPr>
        <w:t>заполняется только юридическими лицами.</w:t>
      </w:r>
    </w:p>
    <w:p w:rsidR="00F629AE" w:rsidRDefault="00F629AE" w:rsidP="003E629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Медицинская организа</w:t>
      </w:r>
      <w:r w:rsidR="000A3C63">
        <w:rPr>
          <w:sz w:val="28"/>
          <w:szCs w:val="28"/>
        </w:rPr>
        <w:t>ция, являющаяся юридическим лицо</w:t>
      </w:r>
      <w:r>
        <w:rPr>
          <w:sz w:val="28"/>
          <w:szCs w:val="28"/>
        </w:rPr>
        <w:t xml:space="preserve">м, и  имеющая подразделения, проставляет в соответствующей </w:t>
      </w:r>
      <w:r w:rsidRPr="00F629AE">
        <w:rPr>
          <w:b/>
          <w:sz w:val="28"/>
          <w:szCs w:val="28"/>
        </w:rPr>
        <w:t>строке 1</w:t>
      </w:r>
      <w:r>
        <w:rPr>
          <w:b/>
          <w:sz w:val="28"/>
          <w:szCs w:val="28"/>
        </w:rPr>
        <w:t>, если нет – 0. Структурные подразделения (филиалы) данную графу не заполняют.</w:t>
      </w:r>
    </w:p>
    <w:p w:rsidR="00F629AE" w:rsidRDefault="00F629AE" w:rsidP="003E62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графе 4 таб.1001 указывается количество подразделений (отделов) в случае, когда имеется :</w:t>
      </w:r>
    </w:p>
    <w:p w:rsidR="00F629AE" w:rsidRDefault="00F629AE" w:rsidP="003E62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выделенное для них помещение,</w:t>
      </w:r>
    </w:p>
    <w:p w:rsidR="00F629AE" w:rsidRDefault="00F629AE" w:rsidP="003E62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аппаратура и оборудование,</w:t>
      </w:r>
    </w:p>
    <w:p w:rsidR="00F629AE" w:rsidRDefault="00F629AE" w:rsidP="003E62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-должности, соответствующих медицинских работников</w:t>
      </w:r>
    </w:p>
    <w:p w:rsidR="00F629AE" w:rsidRDefault="00F629AE" w:rsidP="003E62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соответствии с положением и приказами об организации.</w:t>
      </w:r>
    </w:p>
    <w:p w:rsidR="00F629AE" w:rsidRDefault="00F629AE" w:rsidP="003E62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графе 5 таб.1001 указывается число структурных единиц – количество кабинетов, НЕ объединенных в подразделения, отделы или отделения.</w:t>
      </w:r>
    </w:p>
    <w:p w:rsidR="00F629AE" w:rsidRDefault="00F629AE" w:rsidP="003E6291">
      <w:pPr>
        <w:jc w:val="both"/>
        <w:rPr>
          <w:sz w:val="28"/>
          <w:szCs w:val="28"/>
        </w:rPr>
      </w:pPr>
      <w:r w:rsidRPr="00F629AE">
        <w:rPr>
          <w:sz w:val="28"/>
          <w:szCs w:val="28"/>
        </w:rPr>
        <w:t xml:space="preserve">Если имеются подразделения, отделы или отделения, то </w:t>
      </w:r>
      <w:r>
        <w:rPr>
          <w:sz w:val="28"/>
          <w:szCs w:val="28"/>
        </w:rPr>
        <w:t xml:space="preserve"> сведения о них показываются</w:t>
      </w:r>
      <w:r w:rsidR="0042788E">
        <w:rPr>
          <w:sz w:val="28"/>
          <w:szCs w:val="28"/>
        </w:rPr>
        <w:t xml:space="preserve"> в графе 4, при этом графа 5 не заполняется!!!!</w:t>
      </w:r>
    </w:p>
    <w:p w:rsidR="000A3C63" w:rsidRDefault="0042788E" w:rsidP="003E6291">
      <w:pPr>
        <w:jc w:val="both"/>
        <w:rPr>
          <w:sz w:val="28"/>
          <w:szCs w:val="28"/>
        </w:rPr>
      </w:pPr>
      <w:r>
        <w:rPr>
          <w:sz w:val="28"/>
          <w:szCs w:val="28"/>
        </w:rPr>
        <w:t>Если имеются только кабинеты, то сведения о них показываются в графе 5</w:t>
      </w:r>
    </w:p>
    <w:p w:rsidR="0042788E" w:rsidRDefault="0042788E" w:rsidP="003E62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 графа 4 не заполняется)!!!</w:t>
      </w:r>
    </w:p>
    <w:p w:rsidR="0042788E" w:rsidRDefault="0042788E" w:rsidP="003E629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Наличие подразделения, отдела, отделения, кабинета следует показывать только тогда, когда в отчете соответственно имеются </w:t>
      </w:r>
      <w:r w:rsidRPr="0042788E">
        <w:rPr>
          <w:b/>
          <w:sz w:val="28"/>
          <w:szCs w:val="28"/>
        </w:rPr>
        <w:t>штатные и занятые</w:t>
      </w:r>
      <w:r>
        <w:rPr>
          <w:b/>
          <w:sz w:val="28"/>
          <w:szCs w:val="28"/>
        </w:rPr>
        <w:t xml:space="preserve"> должности врачей и (или) среднего медицинского персонала, соответствующее оборудование, аппаратура, ведется установленный учет, отчетность и показана работа данного подразделения, отдела, отделения, кабинета в соответствующих таблицах формы.</w:t>
      </w:r>
    </w:p>
    <w:p w:rsidR="0042788E" w:rsidRDefault="000A3C63" w:rsidP="003E629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 заполнении таблицы необходимо у</w:t>
      </w:r>
      <w:r w:rsidR="0042788E" w:rsidRPr="0042788E">
        <w:rPr>
          <w:sz w:val="28"/>
          <w:szCs w:val="28"/>
        </w:rPr>
        <w:t>честь</w:t>
      </w:r>
      <w:r>
        <w:rPr>
          <w:b/>
          <w:sz w:val="28"/>
          <w:szCs w:val="28"/>
        </w:rPr>
        <w:t>, что отделения, которые оказ</w:t>
      </w:r>
      <w:r w:rsidR="0042788E">
        <w:rPr>
          <w:b/>
          <w:sz w:val="28"/>
          <w:szCs w:val="28"/>
        </w:rPr>
        <w:t>ывают медицинскую помощь в стационарных ус</w:t>
      </w:r>
      <w:r w:rsidR="00D558B9">
        <w:rPr>
          <w:b/>
          <w:sz w:val="28"/>
          <w:szCs w:val="28"/>
        </w:rPr>
        <w:t>ловиях, в таблиц</w:t>
      </w:r>
      <w:r w:rsidR="0002193C">
        <w:rPr>
          <w:b/>
          <w:sz w:val="28"/>
          <w:szCs w:val="28"/>
        </w:rPr>
        <w:t>у не включаются, кроме строки 78</w:t>
      </w:r>
      <w:r w:rsidR="00D558B9">
        <w:rPr>
          <w:b/>
          <w:sz w:val="28"/>
          <w:szCs w:val="28"/>
        </w:rPr>
        <w:t>, где показываются стационарные отделения скорой медицинской помощи.</w:t>
      </w:r>
    </w:p>
    <w:p w:rsidR="0042788E" w:rsidRDefault="0042788E" w:rsidP="003E62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 отмечают профильные кабинеты специализированные медицинские организации(кожно-венерологические диспансеры – дерматовенерологические кабинеты, наркологические диспансеры – наркологические кабинеты  и т.д.)</w:t>
      </w:r>
      <w:r w:rsidR="00AD6764">
        <w:rPr>
          <w:b/>
          <w:sz w:val="28"/>
          <w:szCs w:val="28"/>
        </w:rPr>
        <w:t>.</w:t>
      </w:r>
    </w:p>
    <w:p w:rsidR="00D558B9" w:rsidRPr="00D558B9" w:rsidRDefault="00D558B9" w:rsidP="003E629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D558B9">
        <w:rPr>
          <w:sz w:val="28"/>
          <w:szCs w:val="28"/>
        </w:rPr>
        <w:t xml:space="preserve">В строке </w:t>
      </w:r>
      <w:r>
        <w:rPr>
          <w:sz w:val="28"/>
          <w:szCs w:val="28"/>
        </w:rPr>
        <w:t>13 «Детские поликлиники (отделения) по графе 5 указывается число педиатрических кабинетов как структурных единиц МО или подразделения.</w:t>
      </w:r>
    </w:p>
    <w:p w:rsidR="00AD6764" w:rsidRPr="00AD6764" w:rsidRDefault="00AD6764" w:rsidP="003E629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02193C">
        <w:rPr>
          <w:sz w:val="28"/>
          <w:szCs w:val="28"/>
        </w:rPr>
        <w:t>В строке 76</w:t>
      </w:r>
      <w:r>
        <w:rPr>
          <w:sz w:val="28"/>
          <w:szCs w:val="28"/>
        </w:rPr>
        <w:t xml:space="preserve"> «Отделения неотложной помощи», по графе 4 указывается число отделений, по графе 5 – число кабинетов неотложной помощи, организованные в рамках оказания первичной медико-санитарной помощи.</w:t>
      </w:r>
    </w:p>
    <w:p w:rsidR="0042788E" w:rsidRDefault="005B5C71" w:rsidP="003E6291">
      <w:pPr>
        <w:jc w:val="both"/>
        <w:rPr>
          <w:b/>
          <w:sz w:val="28"/>
          <w:szCs w:val="28"/>
        </w:rPr>
      </w:pPr>
      <w:r w:rsidRPr="005B5C71">
        <w:rPr>
          <w:b/>
          <w:sz w:val="28"/>
          <w:szCs w:val="28"/>
          <w:u w:val="single"/>
        </w:rPr>
        <w:t>Централизованные лаборатории</w:t>
      </w:r>
      <w:r>
        <w:rPr>
          <w:b/>
          <w:sz w:val="28"/>
          <w:szCs w:val="28"/>
        </w:rPr>
        <w:t xml:space="preserve"> указывают в том случае, если они созданы приказом вышестоящего органа исполнительной власти в сфере здравоохранения в качестве централизованных для выполнения определенных видов исследований для нескольких организаций.</w:t>
      </w:r>
    </w:p>
    <w:p w:rsidR="005B5C71" w:rsidRDefault="005B5C71" w:rsidP="003E6291">
      <w:pPr>
        <w:jc w:val="both"/>
        <w:rPr>
          <w:b/>
          <w:sz w:val="28"/>
          <w:szCs w:val="28"/>
        </w:rPr>
      </w:pPr>
      <w:r w:rsidRPr="005B5C71">
        <w:rPr>
          <w:sz w:val="28"/>
          <w:szCs w:val="28"/>
        </w:rPr>
        <w:t>Смотровые кабинеты заполняются  при наличии акушерки в поликлинике по</w:t>
      </w:r>
      <w:r>
        <w:rPr>
          <w:b/>
          <w:sz w:val="28"/>
          <w:szCs w:val="28"/>
        </w:rPr>
        <w:t xml:space="preserve"> гр.5.</w:t>
      </w:r>
    </w:p>
    <w:p w:rsidR="005B5C71" w:rsidRDefault="005B5C71" w:rsidP="003E62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стоматологические подразделения не включаются стоматологические кабинеты, развернутые при высших, специальных средних учебных заведениях, ПТУ, общеобразовательных школах и промышленных предприятиях.</w:t>
      </w:r>
    </w:p>
    <w:p w:rsidR="005B5C71" w:rsidRDefault="005B5C71" w:rsidP="003E62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Прочие </w:t>
      </w:r>
      <w:r w:rsidR="000A3C63">
        <w:rPr>
          <w:b/>
          <w:sz w:val="28"/>
          <w:szCs w:val="28"/>
        </w:rPr>
        <w:t>стр.</w:t>
      </w:r>
      <w:r w:rsidR="0002193C">
        <w:rPr>
          <w:b/>
          <w:sz w:val="28"/>
          <w:szCs w:val="28"/>
        </w:rPr>
        <w:t>154</w:t>
      </w:r>
      <w:r w:rsidR="000A3C63"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</w:rPr>
        <w:t>РАСШИФРОВАТЬ!!!</w:t>
      </w:r>
    </w:p>
    <w:p w:rsidR="00B145A1" w:rsidRDefault="00B145A1" w:rsidP="003E62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Добавились новые таблицы в ф.30:</w:t>
      </w:r>
    </w:p>
    <w:p w:rsidR="00B145A1" w:rsidRDefault="00B145A1" w:rsidP="003E62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Таб.1002 – «Центры(отделения/кабинеты) амбулаторной онкологической помощи»</w:t>
      </w:r>
    </w:p>
    <w:p w:rsidR="00B145A1" w:rsidRPr="00B3207D" w:rsidRDefault="00B145A1" w:rsidP="003E629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Таб.2511 «»Профосмотры детей в возрасте 15-17 лет с целью сохранения репродуктивного здоровья»</w:t>
      </w:r>
      <w:r w:rsidR="00B3207D">
        <w:rPr>
          <w:b/>
          <w:sz w:val="28"/>
          <w:szCs w:val="28"/>
        </w:rPr>
        <w:t xml:space="preserve"> </w:t>
      </w:r>
      <w:r w:rsidR="00B3207D" w:rsidRPr="00B3207D">
        <w:rPr>
          <w:sz w:val="28"/>
          <w:szCs w:val="28"/>
        </w:rPr>
        <w:t>(таблица 2511</w:t>
      </w:r>
      <w:r w:rsidR="00B3207D">
        <w:rPr>
          <w:sz w:val="28"/>
          <w:szCs w:val="28"/>
        </w:rPr>
        <w:t xml:space="preserve"> из прошлогодней редакции формы изменила № и стала 2512, таблица 2512 – стала 2513)</w:t>
      </w:r>
    </w:p>
    <w:p w:rsidR="00B145A1" w:rsidRDefault="00B145A1" w:rsidP="003E62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Таб.2611 «Признано инвалидами впервые»</w:t>
      </w:r>
    </w:p>
    <w:p w:rsidR="00B145A1" w:rsidRDefault="00B145A1" w:rsidP="003E62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Таб.2850 « Результаты проведения медицинской реабилитации».</w:t>
      </w:r>
      <w:r w:rsidR="000D0B8B">
        <w:rPr>
          <w:b/>
          <w:sz w:val="28"/>
          <w:szCs w:val="28"/>
        </w:rPr>
        <w:t xml:space="preserve"> </w:t>
      </w:r>
    </w:p>
    <w:p w:rsidR="000D0B8B" w:rsidRPr="00F629AE" w:rsidRDefault="000D0B8B" w:rsidP="003E629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Обратить внимание и обязательно заполнить новые таблицы.</w:t>
      </w:r>
    </w:p>
    <w:p w:rsidR="00C20987" w:rsidRDefault="007272F2" w:rsidP="007272F2">
      <w:pPr>
        <w:tabs>
          <w:tab w:val="left" w:pos="960"/>
        </w:tabs>
        <w:jc w:val="both"/>
        <w:rPr>
          <w:sz w:val="28"/>
          <w:szCs w:val="28"/>
        </w:rPr>
      </w:pPr>
      <w:r w:rsidRPr="00E437F5">
        <w:rPr>
          <w:sz w:val="28"/>
          <w:szCs w:val="28"/>
        </w:rPr>
        <w:tab/>
      </w:r>
      <w:r w:rsidR="00C20987" w:rsidRPr="00E437F5">
        <w:rPr>
          <w:sz w:val="28"/>
          <w:szCs w:val="28"/>
        </w:rPr>
        <w:t xml:space="preserve">В таблице </w:t>
      </w:r>
      <w:r w:rsidR="00C20987" w:rsidRPr="00E437F5">
        <w:rPr>
          <w:b/>
          <w:sz w:val="28"/>
          <w:szCs w:val="28"/>
        </w:rPr>
        <w:t>1003</w:t>
      </w:r>
      <w:r w:rsidR="00C20987" w:rsidRPr="00E437F5">
        <w:rPr>
          <w:sz w:val="28"/>
          <w:szCs w:val="28"/>
        </w:rPr>
        <w:t xml:space="preserve"> показываются передвижные подразделения (из таблицы 1001), организованные в соответствии с приказом  МЗ РФ от 15.05.12г. №543н</w:t>
      </w:r>
      <w:r w:rsidR="00A42E04" w:rsidRPr="00E437F5">
        <w:rPr>
          <w:sz w:val="28"/>
          <w:szCs w:val="28"/>
        </w:rPr>
        <w:t xml:space="preserve">  (обращаем</w:t>
      </w:r>
      <w:r w:rsidR="00532F15" w:rsidRPr="00E437F5">
        <w:rPr>
          <w:sz w:val="28"/>
          <w:szCs w:val="28"/>
        </w:rPr>
        <w:t xml:space="preserve"> Ваше внимание на соответствие  подразделения, наличия оборудования и наличия работы данного оборудования)</w:t>
      </w:r>
      <w:r w:rsidR="00C20987" w:rsidRPr="00E437F5">
        <w:rPr>
          <w:sz w:val="28"/>
          <w:szCs w:val="28"/>
        </w:rPr>
        <w:t>.</w:t>
      </w:r>
    </w:p>
    <w:p w:rsidR="00F946B7" w:rsidRPr="000D0B8B" w:rsidRDefault="00F946B7" w:rsidP="007272F2">
      <w:pPr>
        <w:tabs>
          <w:tab w:val="left" w:pos="96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Стр</w:t>
      </w:r>
      <w:r w:rsidR="00D558B9">
        <w:rPr>
          <w:sz w:val="28"/>
          <w:szCs w:val="28"/>
        </w:rPr>
        <w:t>оки</w:t>
      </w:r>
      <w:r>
        <w:rPr>
          <w:sz w:val="28"/>
          <w:szCs w:val="28"/>
        </w:rPr>
        <w:t xml:space="preserve"> 3.8</w:t>
      </w:r>
      <w:r w:rsidR="00D558B9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При наличии передвижных флюрографических и маммографических установок сведения об их деятельности должны быть отражены в таблице 5114.</w:t>
      </w:r>
      <w:r w:rsidR="000D0B8B">
        <w:rPr>
          <w:sz w:val="28"/>
          <w:szCs w:val="28"/>
        </w:rPr>
        <w:t xml:space="preserve"> </w:t>
      </w:r>
      <w:r w:rsidR="000D0B8B" w:rsidRPr="000D0B8B">
        <w:rPr>
          <w:b/>
          <w:sz w:val="28"/>
          <w:szCs w:val="28"/>
        </w:rPr>
        <w:t>Результаты работы передвижных комплексов должны совпадать с нац.проектом «Передвижные комплексы» - годовая.</w:t>
      </w:r>
    </w:p>
    <w:p w:rsidR="00B100C5" w:rsidRDefault="00B100C5" w:rsidP="007272F2">
      <w:pPr>
        <w:tabs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Стр. 9 Мобильная медицинская бригада организуется в структуре медицинской организации (ее структурного подразделения), оказывающей первичную медико-санитарную помощь, для оказания первичной медико- санитарной помощи населению, в том числе жителей населенных пунктов с преимущественным проживанием лиц старше трудоспособного возраста либо расположенных на значительном удалении от медицинской организации и (или) имеющих плохую транспортную доступность. Работа мобильной бригады строится в соответствии с планом</w:t>
      </w:r>
      <w:r w:rsidR="00EE1789">
        <w:rPr>
          <w:sz w:val="28"/>
          <w:szCs w:val="28"/>
        </w:rPr>
        <w:t>, утвержденным руководителем</w:t>
      </w:r>
      <w:r w:rsidR="00536BE7">
        <w:rPr>
          <w:sz w:val="28"/>
          <w:szCs w:val="28"/>
        </w:rPr>
        <w:t xml:space="preserve"> медицинской организации, в составе которой она организована. Мобильная медицинская бригада обеспечивается транспортным средством, оснащается медицинским оборудованием, расходными материалами, лекарственными средствами.</w:t>
      </w:r>
    </w:p>
    <w:p w:rsidR="00536BE7" w:rsidRDefault="00536BE7" w:rsidP="007272F2">
      <w:pPr>
        <w:tabs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Стр. 10 Передвижные медицинские комплексы могут использоваться:</w:t>
      </w:r>
    </w:p>
    <w:p w:rsidR="00536BE7" w:rsidRDefault="00536BE7" w:rsidP="007272F2">
      <w:pPr>
        <w:tabs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для оказания медицинской помощи в выездных условиях</w:t>
      </w:r>
      <w:r w:rsidR="00DC4B62">
        <w:rPr>
          <w:sz w:val="28"/>
          <w:szCs w:val="28"/>
        </w:rPr>
        <w:t xml:space="preserve"> (диспансеризация учащихся, сотрудников предприятий, диспансеризация и оказание первичной и узкоспециализированной медицинской помощи жител</w:t>
      </w:r>
      <w:r w:rsidR="00385895">
        <w:rPr>
          <w:sz w:val="28"/>
          <w:szCs w:val="28"/>
        </w:rPr>
        <w:t>ям</w:t>
      </w:r>
      <w:r w:rsidR="00DC4B62">
        <w:rPr>
          <w:sz w:val="28"/>
          <w:szCs w:val="28"/>
        </w:rPr>
        <w:t xml:space="preserve"> труднодоступных районов, оказание первичной медицинской помощи при ЧС и массовых мероприятиях);</w:t>
      </w:r>
    </w:p>
    <w:p w:rsidR="00DC4B62" w:rsidRDefault="00DC4B62" w:rsidP="007272F2">
      <w:pPr>
        <w:tabs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дооснащения лечебных учреждений необходимым оборудованием при отсутствии помещений под дополнительные кабинеты – по модульному </w:t>
      </w:r>
      <w:r w:rsidR="005118ED">
        <w:rPr>
          <w:sz w:val="28"/>
          <w:szCs w:val="28"/>
        </w:rPr>
        <w:t>принципу.</w:t>
      </w:r>
    </w:p>
    <w:p w:rsidR="00DC4B62" w:rsidRPr="00E437F5" w:rsidRDefault="005118ED" w:rsidP="007272F2">
      <w:pPr>
        <w:tabs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Передвижные медицинские комплексы изготавливаются на основе многосекционных фургонов, которые могут устанавливаться на любое автотранспортное шасси</w:t>
      </w:r>
      <w:r w:rsidR="003A792D">
        <w:rPr>
          <w:sz w:val="28"/>
          <w:szCs w:val="28"/>
        </w:rPr>
        <w:t xml:space="preserve"> (шасси грузовика</w:t>
      </w:r>
      <w:r w:rsidR="00707F64">
        <w:rPr>
          <w:sz w:val="28"/>
          <w:szCs w:val="28"/>
        </w:rPr>
        <w:t>, полуприцепа или прицепа). Табель оснащения ПМК индивидуален и зависит от специализации ПМК. В большинстве случаев ПМК оснащены оборудованием для функциональной и лабораторной диагностики, УЗИ, офтальмологических и отоларинголочиских исследований, гинекологической и проктологической помощи, комплексом реанимационного оборудования и т.п..</w:t>
      </w:r>
    </w:p>
    <w:p w:rsidR="00C20987" w:rsidRPr="00E437F5" w:rsidRDefault="00C20987" w:rsidP="00C20987">
      <w:pPr>
        <w:jc w:val="both"/>
        <w:rPr>
          <w:sz w:val="28"/>
          <w:szCs w:val="28"/>
        </w:rPr>
      </w:pPr>
      <w:r w:rsidRPr="00E437F5">
        <w:rPr>
          <w:sz w:val="28"/>
          <w:szCs w:val="28"/>
        </w:rPr>
        <w:t xml:space="preserve">     </w:t>
      </w:r>
      <w:r w:rsidRPr="00E437F5">
        <w:rPr>
          <w:sz w:val="28"/>
          <w:szCs w:val="28"/>
        </w:rPr>
        <w:tab/>
        <w:t xml:space="preserve">В таблице </w:t>
      </w:r>
      <w:r w:rsidRPr="00E437F5">
        <w:rPr>
          <w:b/>
          <w:sz w:val="28"/>
          <w:szCs w:val="28"/>
        </w:rPr>
        <w:t>1009</w:t>
      </w:r>
      <w:r w:rsidRPr="00E437F5">
        <w:rPr>
          <w:sz w:val="28"/>
          <w:szCs w:val="28"/>
        </w:rPr>
        <w:t xml:space="preserve"> показывается наличие стоматологических кабинетов в учебных заведениях, на предприятиях, если их работа обеспечивается работниками, входящими в состав данной медицинской организации.</w:t>
      </w:r>
    </w:p>
    <w:p w:rsidR="009A4FE6" w:rsidRPr="00E437F5" w:rsidRDefault="00C20987" w:rsidP="00C20987">
      <w:pPr>
        <w:jc w:val="both"/>
        <w:rPr>
          <w:sz w:val="28"/>
          <w:szCs w:val="28"/>
        </w:rPr>
      </w:pPr>
      <w:r w:rsidRPr="00E437F5">
        <w:rPr>
          <w:sz w:val="28"/>
          <w:szCs w:val="28"/>
        </w:rPr>
        <w:t xml:space="preserve">    </w:t>
      </w:r>
      <w:r w:rsidRPr="00E437F5">
        <w:rPr>
          <w:sz w:val="28"/>
          <w:szCs w:val="28"/>
        </w:rPr>
        <w:tab/>
        <w:t xml:space="preserve"> В таблице </w:t>
      </w:r>
      <w:r w:rsidRPr="00E437F5">
        <w:rPr>
          <w:b/>
          <w:sz w:val="28"/>
          <w:szCs w:val="28"/>
        </w:rPr>
        <w:t>1010</w:t>
      </w:r>
      <w:r w:rsidRPr="00E437F5">
        <w:rPr>
          <w:sz w:val="28"/>
          <w:szCs w:val="28"/>
        </w:rPr>
        <w:t xml:space="preserve"> показывается плановая (проектная)  мощность мед.организаций, оказывающих мед.помощь в амбулаторных условиях, выраженную числом посещений в смену в соответствии с приказом МЗ СССР от 20.06.79г. №650.    </w:t>
      </w:r>
    </w:p>
    <w:p w:rsidR="009A4FE6" w:rsidRPr="00E437F5" w:rsidRDefault="00C20987" w:rsidP="009A4FE6">
      <w:pPr>
        <w:jc w:val="both"/>
        <w:rPr>
          <w:sz w:val="28"/>
          <w:szCs w:val="28"/>
        </w:rPr>
      </w:pPr>
      <w:r w:rsidRPr="00E437F5">
        <w:rPr>
          <w:sz w:val="28"/>
          <w:szCs w:val="28"/>
        </w:rPr>
        <w:tab/>
        <w:t xml:space="preserve">Плановая мощность медицинской организации изменяется только в тех случаях, когда  соответствующие подразделения открываются на новых площадях или закрываются, а также когда в результате капитального ремонта имеющаяся площадь увеличилась или уменьшилась. </w:t>
      </w:r>
      <w:r w:rsidRPr="00E437F5">
        <w:rPr>
          <w:sz w:val="28"/>
          <w:szCs w:val="28"/>
          <w:u w:val="single"/>
        </w:rPr>
        <w:t>На все такие случаи дать</w:t>
      </w:r>
      <w:r w:rsidRPr="00E437F5">
        <w:rPr>
          <w:sz w:val="28"/>
          <w:szCs w:val="28"/>
        </w:rPr>
        <w:t xml:space="preserve"> </w:t>
      </w:r>
      <w:r w:rsidRPr="00E437F5">
        <w:rPr>
          <w:sz w:val="28"/>
          <w:szCs w:val="28"/>
          <w:u w:val="single"/>
        </w:rPr>
        <w:t xml:space="preserve">подтверждение. </w:t>
      </w:r>
      <w:r w:rsidR="009A4FE6" w:rsidRPr="00E437F5">
        <w:rPr>
          <w:sz w:val="28"/>
          <w:szCs w:val="28"/>
        </w:rPr>
        <w:t>Городские муниципальные учреждения заполняют таблицу одной строкой, в целом по учреждению, с учетом типа учреждения</w:t>
      </w:r>
      <w:r w:rsidR="00AE7BC9">
        <w:rPr>
          <w:sz w:val="28"/>
          <w:szCs w:val="28"/>
        </w:rPr>
        <w:t>, сверить с данными 2018</w:t>
      </w:r>
      <w:r w:rsidR="00385895">
        <w:rPr>
          <w:sz w:val="28"/>
          <w:szCs w:val="28"/>
        </w:rPr>
        <w:t xml:space="preserve"> года, расхождения объяснить.</w:t>
      </w:r>
      <w:r w:rsidR="009A4FE6" w:rsidRPr="00E437F5">
        <w:rPr>
          <w:sz w:val="28"/>
          <w:szCs w:val="28"/>
        </w:rPr>
        <w:t xml:space="preserve"> </w:t>
      </w:r>
    </w:p>
    <w:p w:rsidR="00F15696" w:rsidRPr="00E437F5" w:rsidRDefault="009A7A94" w:rsidP="00F15696">
      <w:pPr>
        <w:ind w:firstLine="708"/>
        <w:jc w:val="both"/>
        <w:rPr>
          <w:sz w:val="28"/>
          <w:szCs w:val="28"/>
        </w:rPr>
      </w:pPr>
      <w:r w:rsidRPr="00085171">
        <w:rPr>
          <w:sz w:val="28"/>
          <w:szCs w:val="28"/>
        </w:rPr>
        <w:t xml:space="preserve">Плановая мощность по </w:t>
      </w:r>
      <w:r w:rsidR="00C7147B" w:rsidRPr="00085171">
        <w:rPr>
          <w:sz w:val="28"/>
          <w:szCs w:val="28"/>
        </w:rPr>
        <w:t>городским муниципальным</w:t>
      </w:r>
      <w:r w:rsidRPr="00085171">
        <w:rPr>
          <w:sz w:val="28"/>
          <w:szCs w:val="28"/>
        </w:rPr>
        <w:t xml:space="preserve"> медицинск</w:t>
      </w:r>
      <w:r w:rsidR="00C7147B" w:rsidRPr="00085171">
        <w:rPr>
          <w:sz w:val="28"/>
          <w:szCs w:val="28"/>
        </w:rPr>
        <w:t>им организациям</w:t>
      </w:r>
      <w:r w:rsidRPr="00085171">
        <w:rPr>
          <w:sz w:val="28"/>
          <w:szCs w:val="28"/>
        </w:rPr>
        <w:t xml:space="preserve"> проставляется одной строкой в целом по юридическому лицу, </w:t>
      </w:r>
      <w:r w:rsidR="00085171">
        <w:rPr>
          <w:sz w:val="28"/>
          <w:szCs w:val="28"/>
        </w:rPr>
        <w:t>с разбивкой</w:t>
      </w:r>
      <w:r w:rsidRPr="00085171">
        <w:rPr>
          <w:sz w:val="28"/>
          <w:szCs w:val="28"/>
        </w:rPr>
        <w:t xml:space="preserve"> </w:t>
      </w:r>
      <w:r w:rsidR="00085171">
        <w:rPr>
          <w:sz w:val="28"/>
          <w:szCs w:val="28"/>
        </w:rPr>
        <w:t>по</w:t>
      </w:r>
      <w:r w:rsidRPr="00085171">
        <w:rPr>
          <w:sz w:val="28"/>
          <w:szCs w:val="28"/>
        </w:rPr>
        <w:t xml:space="preserve"> подразделения</w:t>
      </w:r>
      <w:r w:rsidR="00085171">
        <w:rPr>
          <w:sz w:val="28"/>
          <w:szCs w:val="28"/>
        </w:rPr>
        <w:t xml:space="preserve">м, </w:t>
      </w:r>
      <w:r w:rsidRPr="00085171">
        <w:rPr>
          <w:sz w:val="28"/>
          <w:szCs w:val="28"/>
        </w:rPr>
        <w:t xml:space="preserve"> в соответствии с типом учреждения (например, </w:t>
      </w:r>
      <w:r w:rsidR="009A4FE6" w:rsidRPr="00085171">
        <w:rPr>
          <w:sz w:val="28"/>
          <w:szCs w:val="28"/>
        </w:rPr>
        <w:t xml:space="preserve">многопрофильная поликлиника, обслуживающая взрослое и детское население, имеющая в своём составе женскую консультацию, заполняет </w:t>
      </w:r>
      <w:r w:rsidR="009A4FE6" w:rsidRPr="00085171">
        <w:rPr>
          <w:b/>
          <w:sz w:val="28"/>
          <w:szCs w:val="28"/>
        </w:rPr>
        <w:t>строк</w:t>
      </w:r>
      <w:r w:rsidR="00F15696" w:rsidRPr="00085171">
        <w:rPr>
          <w:b/>
          <w:sz w:val="28"/>
          <w:szCs w:val="28"/>
        </w:rPr>
        <w:t>и</w:t>
      </w:r>
      <w:r w:rsidR="00085171" w:rsidRPr="00085171">
        <w:rPr>
          <w:sz w:val="28"/>
          <w:szCs w:val="28"/>
        </w:rPr>
        <w:t xml:space="preserve">: 1 - всего , </w:t>
      </w:r>
      <w:r w:rsidR="00F15696" w:rsidRPr="00085171">
        <w:rPr>
          <w:sz w:val="28"/>
          <w:szCs w:val="28"/>
        </w:rPr>
        <w:t xml:space="preserve"> 2 -</w:t>
      </w:r>
      <w:r w:rsidR="00F51F46">
        <w:rPr>
          <w:sz w:val="28"/>
          <w:szCs w:val="28"/>
        </w:rPr>
        <w:t xml:space="preserve"> </w:t>
      </w:r>
      <w:r w:rsidR="009A4FE6" w:rsidRPr="00085171">
        <w:rPr>
          <w:sz w:val="28"/>
          <w:szCs w:val="28"/>
        </w:rPr>
        <w:t>поликлиника</w:t>
      </w:r>
      <w:r w:rsidR="00085171" w:rsidRPr="00085171">
        <w:rPr>
          <w:sz w:val="28"/>
          <w:szCs w:val="28"/>
        </w:rPr>
        <w:t xml:space="preserve"> для взрослых</w:t>
      </w:r>
      <w:r w:rsidR="00F15696" w:rsidRPr="00085171">
        <w:rPr>
          <w:sz w:val="28"/>
          <w:szCs w:val="28"/>
        </w:rPr>
        <w:t>,</w:t>
      </w:r>
      <w:r w:rsidR="009A4FE6" w:rsidRPr="00085171">
        <w:rPr>
          <w:sz w:val="28"/>
          <w:szCs w:val="28"/>
        </w:rPr>
        <w:t xml:space="preserve"> </w:t>
      </w:r>
      <w:r w:rsidR="00085171">
        <w:rPr>
          <w:sz w:val="28"/>
          <w:szCs w:val="28"/>
        </w:rPr>
        <w:t>3 – детская поликлиника, 4 – женская консультация. С</w:t>
      </w:r>
      <w:r w:rsidRPr="00085171">
        <w:rPr>
          <w:sz w:val="28"/>
          <w:szCs w:val="28"/>
        </w:rPr>
        <w:t>амостоятельная детская поликлиника либо де</w:t>
      </w:r>
      <w:r w:rsidR="00C7147B" w:rsidRPr="00085171">
        <w:rPr>
          <w:sz w:val="28"/>
          <w:szCs w:val="28"/>
        </w:rPr>
        <w:t>т</w:t>
      </w:r>
      <w:r w:rsidRPr="00085171">
        <w:rPr>
          <w:sz w:val="28"/>
          <w:szCs w:val="28"/>
        </w:rPr>
        <w:t>ская больница с входящей в состав детской поликлиникой заполняют строки</w:t>
      </w:r>
      <w:r w:rsidR="00C7147B" w:rsidRPr="00085171">
        <w:rPr>
          <w:sz w:val="28"/>
          <w:szCs w:val="28"/>
        </w:rPr>
        <w:t xml:space="preserve"> 1 – всего и 3 –детская поликлиника; ЦГБ</w:t>
      </w:r>
      <w:r w:rsidR="00085171">
        <w:rPr>
          <w:sz w:val="28"/>
          <w:szCs w:val="28"/>
        </w:rPr>
        <w:t xml:space="preserve"> заполняет строки 1 – всего</w:t>
      </w:r>
      <w:r w:rsidR="00C7147B" w:rsidRPr="00E437F5">
        <w:rPr>
          <w:sz w:val="28"/>
          <w:szCs w:val="28"/>
        </w:rPr>
        <w:t xml:space="preserve"> </w:t>
      </w:r>
      <w:r w:rsidR="00085171" w:rsidRPr="00085171">
        <w:rPr>
          <w:sz w:val="28"/>
          <w:szCs w:val="28"/>
        </w:rPr>
        <w:t>,  2 -</w:t>
      </w:r>
      <w:r w:rsidR="00F51F46">
        <w:rPr>
          <w:sz w:val="28"/>
          <w:szCs w:val="28"/>
        </w:rPr>
        <w:t xml:space="preserve"> </w:t>
      </w:r>
      <w:r w:rsidR="00085171" w:rsidRPr="00085171">
        <w:rPr>
          <w:sz w:val="28"/>
          <w:szCs w:val="28"/>
        </w:rPr>
        <w:t xml:space="preserve">поликлиника для взрослых, </w:t>
      </w:r>
      <w:r w:rsidR="00085171">
        <w:rPr>
          <w:sz w:val="28"/>
          <w:szCs w:val="28"/>
        </w:rPr>
        <w:t>3 – детская поликлиника, 4 – женская консультация</w:t>
      </w:r>
      <w:r w:rsidR="00C7147B" w:rsidRPr="00E437F5">
        <w:rPr>
          <w:sz w:val="28"/>
          <w:szCs w:val="28"/>
        </w:rPr>
        <w:t>. Что касается ЦРБ, то заполнять необходимо по каждому территориально обособленному подразделению: строки 1 – всего, 2 – поликлиника</w:t>
      </w:r>
      <w:r w:rsidR="00085171">
        <w:rPr>
          <w:sz w:val="28"/>
          <w:szCs w:val="28"/>
        </w:rPr>
        <w:t xml:space="preserve"> ЦРБ, РБ, УБ</w:t>
      </w:r>
      <w:r w:rsidR="00C7147B" w:rsidRPr="00E437F5">
        <w:rPr>
          <w:sz w:val="28"/>
          <w:szCs w:val="28"/>
        </w:rPr>
        <w:t>,</w:t>
      </w:r>
      <w:r w:rsidR="00934F0C" w:rsidRPr="00E437F5">
        <w:rPr>
          <w:sz w:val="28"/>
          <w:szCs w:val="28"/>
        </w:rPr>
        <w:t xml:space="preserve"> 6</w:t>
      </w:r>
      <w:r w:rsidR="00C7147B" w:rsidRPr="00E437F5">
        <w:rPr>
          <w:sz w:val="28"/>
          <w:szCs w:val="28"/>
        </w:rPr>
        <w:t xml:space="preserve"> – амбулатория (заполняется по амбулаториям</w:t>
      </w:r>
      <w:r w:rsidR="00F51F46">
        <w:rPr>
          <w:sz w:val="28"/>
          <w:szCs w:val="28"/>
        </w:rPr>
        <w:t>)</w:t>
      </w:r>
      <w:r w:rsidR="00C7147B" w:rsidRPr="00E437F5">
        <w:rPr>
          <w:sz w:val="28"/>
          <w:szCs w:val="28"/>
        </w:rPr>
        <w:t>.</w:t>
      </w:r>
      <w:r w:rsidR="00F15696" w:rsidRPr="00E437F5">
        <w:rPr>
          <w:sz w:val="28"/>
          <w:szCs w:val="28"/>
        </w:rPr>
        <w:t xml:space="preserve">  Исключение – если в состав учреждения входит  Центр здоровья  (как структурное подразделение).  В этом случае заполняются  строки 1 </w:t>
      </w:r>
      <w:r w:rsidR="00752625">
        <w:rPr>
          <w:sz w:val="28"/>
          <w:szCs w:val="28"/>
        </w:rPr>
        <w:t>–</w:t>
      </w:r>
      <w:r w:rsidR="00F15696" w:rsidRPr="00E437F5">
        <w:rPr>
          <w:sz w:val="28"/>
          <w:szCs w:val="28"/>
        </w:rPr>
        <w:t xml:space="preserve"> всего</w:t>
      </w:r>
      <w:r w:rsidR="00752625">
        <w:rPr>
          <w:sz w:val="28"/>
          <w:szCs w:val="28"/>
        </w:rPr>
        <w:t xml:space="preserve"> </w:t>
      </w:r>
      <w:r w:rsidR="00F15696" w:rsidRPr="00E437F5">
        <w:rPr>
          <w:sz w:val="28"/>
          <w:szCs w:val="28"/>
        </w:rPr>
        <w:t>и строка 8 - «Центр здоровья».</w:t>
      </w:r>
    </w:p>
    <w:p w:rsidR="009A7A94" w:rsidRPr="00E437F5" w:rsidRDefault="00C7147B" w:rsidP="009A7A94">
      <w:pPr>
        <w:ind w:firstLine="708"/>
        <w:jc w:val="both"/>
        <w:rPr>
          <w:sz w:val="28"/>
          <w:szCs w:val="28"/>
        </w:rPr>
      </w:pPr>
      <w:r w:rsidRPr="00E437F5">
        <w:rPr>
          <w:sz w:val="28"/>
          <w:szCs w:val="28"/>
        </w:rPr>
        <w:t xml:space="preserve"> Диспансеры заполняют </w:t>
      </w:r>
      <w:r w:rsidR="00934F0C" w:rsidRPr="00E437F5">
        <w:rPr>
          <w:sz w:val="28"/>
          <w:szCs w:val="28"/>
        </w:rPr>
        <w:t>данную таблицу по каждому филиалу по строкам 1- всего и 5 – диспансерное отделение.</w:t>
      </w:r>
    </w:p>
    <w:p w:rsidR="0038449D" w:rsidRPr="00E437F5" w:rsidRDefault="0038449D" w:rsidP="0038449D">
      <w:pPr>
        <w:ind w:firstLine="708"/>
        <w:jc w:val="both"/>
        <w:rPr>
          <w:sz w:val="28"/>
          <w:szCs w:val="28"/>
        </w:rPr>
      </w:pPr>
      <w:r w:rsidRPr="00E437F5">
        <w:rPr>
          <w:b/>
          <w:sz w:val="28"/>
          <w:szCs w:val="28"/>
          <w:lang w:val="en-US"/>
        </w:rPr>
        <w:t>NB</w:t>
      </w:r>
      <w:r w:rsidRPr="00E437F5">
        <w:rPr>
          <w:b/>
          <w:sz w:val="28"/>
          <w:szCs w:val="28"/>
        </w:rPr>
        <w:t xml:space="preserve">!!! </w:t>
      </w:r>
      <w:r w:rsidRPr="00E437F5">
        <w:rPr>
          <w:sz w:val="28"/>
          <w:szCs w:val="28"/>
        </w:rPr>
        <w:t>Мощность ФАП в форму</w:t>
      </w:r>
      <w:r w:rsidRPr="00E437F5">
        <w:rPr>
          <w:b/>
          <w:sz w:val="28"/>
          <w:szCs w:val="28"/>
        </w:rPr>
        <w:t xml:space="preserve"> </w:t>
      </w:r>
      <w:r w:rsidRPr="00E437F5">
        <w:rPr>
          <w:sz w:val="28"/>
          <w:szCs w:val="28"/>
        </w:rPr>
        <w:t>№30 не включать!!!</w:t>
      </w:r>
    </w:p>
    <w:p w:rsidR="0038449D" w:rsidRPr="00E437F5" w:rsidRDefault="0038449D" w:rsidP="009A7A94">
      <w:pPr>
        <w:ind w:firstLine="708"/>
        <w:jc w:val="both"/>
        <w:rPr>
          <w:sz w:val="28"/>
          <w:szCs w:val="28"/>
          <w:u w:val="single"/>
        </w:rPr>
      </w:pPr>
    </w:p>
    <w:p w:rsidR="00C20987" w:rsidRPr="00E437F5" w:rsidRDefault="00C20987" w:rsidP="00C20987">
      <w:pPr>
        <w:jc w:val="both"/>
        <w:rPr>
          <w:sz w:val="28"/>
          <w:szCs w:val="28"/>
        </w:rPr>
      </w:pPr>
      <w:r w:rsidRPr="00E437F5">
        <w:rPr>
          <w:sz w:val="28"/>
          <w:szCs w:val="28"/>
        </w:rPr>
        <w:t xml:space="preserve">     </w:t>
      </w:r>
      <w:r w:rsidRPr="00E437F5">
        <w:rPr>
          <w:sz w:val="28"/>
          <w:szCs w:val="28"/>
        </w:rPr>
        <w:tab/>
        <w:t xml:space="preserve">В таблице </w:t>
      </w:r>
      <w:r w:rsidRPr="00E437F5">
        <w:rPr>
          <w:b/>
          <w:sz w:val="28"/>
          <w:szCs w:val="28"/>
        </w:rPr>
        <w:t>1050</w:t>
      </w:r>
      <w:r w:rsidRPr="00E437F5">
        <w:rPr>
          <w:sz w:val="28"/>
          <w:szCs w:val="28"/>
        </w:rPr>
        <w:t xml:space="preserve"> показывается   численность </w:t>
      </w:r>
      <w:r w:rsidRPr="00E437F5">
        <w:rPr>
          <w:b/>
          <w:sz w:val="28"/>
          <w:szCs w:val="28"/>
        </w:rPr>
        <w:t>прикрепленного к МО</w:t>
      </w:r>
      <w:r w:rsidRPr="00E437F5">
        <w:rPr>
          <w:sz w:val="28"/>
          <w:szCs w:val="28"/>
        </w:rPr>
        <w:t xml:space="preserve"> населения (в соответствии с прикреплением по участкам), а не данные госстатистики. Строка 1 равна сумме строк  2+</w:t>
      </w:r>
      <w:r w:rsidR="00F15696" w:rsidRPr="00E437F5">
        <w:rPr>
          <w:sz w:val="28"/>
          <w:szCs w:val="28"/>
        </w:rPr>
        <w:t>7+8</w:t>
      </w:r>
      <w:r w:rsidRPr="00E437F5">
        <w:rPr>
          <w:sz w:val="28"/>
          <w:szCs w:val="28"/>
        </w:rPr>
        <w:t>.</w:t>
      </w:r>
    </w:p>
    <w:p w:rsidR="00C20987" w:rsidRPr="00E437F5" w:rsidRDefault="00A42E04" w:rsidP="00C20987">
      <w:pPr>
        <w:ind w:firstLine="708"/>
        <w:jc w:val="both"/>
        <w:rPr>
          <w:sz w:val="28"/>
          <w:szCs w:val="28"/>
        </w:rPr>
      </w:pPr>
      <w:r w:rsidRPr="00E437F5">
        <w:rPr>
          <w:sz w:val="28"/>
          <w:szCs w:val="28"/>
        </w:rPr>
        <w:t>Т</w:t>
      </w:r>
      <w:r w:rsidR="00C20987" w:rsidRPr="00E437F5">
        <w:rPr>
          <w:sz w:val="28"/>
          <w:szCs w:val="28"/>
        </w:rPr>
        <w:t xml:space="preserve">аблицу  </w:t>
      </w:r>
      <w:r w:rsidR="00C20987" w:rsidRPr="00E437F5">
        <w:rPr>
          <w:b/>
          <w:sz w:val="28"/>
          <w:szCs w:val="28"/>
        </w:rPr>
        <w:t>1090</w:t>
      </w:r>
      <w:r w:rsidR="00C20987" w:rsidRPr="00E437F5">
        <w:rPr>
          <w:sz w:val="28"/>
          <w:szCs w:val="28"/>
        </w:rPr>
        <w:t xml:space="preserve">  заполняют медицинские организации, направляющие пациентов на санаторно-курортное  лечение, и ведущие учет результатов лечения  по отрывным талонам.</w:t>
      </w:r>
    </w:p>
    <w:p w:rsidR="00B0540A" w:rsidRPr="00E437F5" w:rsidRDefault="004735E0" w:rsidP="00B0540A">
      <w:pPr>
        <w:jc w:val="both"/>
        <w:rPr>
          <w:b/>
          <w:sz w:val="28"/>
          <w:szCs w:val="28"/>
        </w:rPr>
      </w:pPr>
      <w:r w:rsidRPr="00E437F5">
        <w:rPr>
          <w:sz w:val="28"/>
          <w:szCs w:val="28"/>
        </w:rPr>
        <w:t xml:space="preserve"> </w:t>
      </w:r>
      <w:r w:rsidR="00501FBE" w:rsidRPr="00E437F5">
        <w:rPr>
          <w:sz w:val="28"/>
          <w:szCs w:val="28"/>
        </w:rPr>
        <w:tab/>
      </w:r>
      <w:r w:rsidR="00B0540A" w:rsidRPr="00E437F5">
        <w:rPr>
          <w:b/>
          <w:sz w:val="28"/>
          <w:szCs w:val="28"/>
        </w:rPr>
        <w:t>Таблица 1100.</w:t>
      </w:r>
    </w:p>
    <w:p w:rsidR="00532F15" w:rsidRDefault="00C20987" w:rsidP="00C20987">
      <w:pPr>
        <w:ind w:firstLine="708"/>
        <w:jc w:val="both"/>
        <w:rPr>
          <w:sz w:val="28"/>
          <w:szCs w:val="28"/>
        </w:rPr>
      </w:pPr>
      <w:r w:rsidRPr="00E437F5">
        <w:rPr>
          <w:sz w:val="28"/>
          <w:szCs w:val="28"/>
        </w:rPr>
        <w:t xml:space="preserve">Штаты отделений </w:t>
      </w:r>
      <w:r w:rsidR="00385895">
        <w:rPr>
          <w:sz w:val="28"/>
          <w:szCs w:val="28"/>
        </w:rPr>
        <w:t xml:space="preserve">(кабинетов) </w:t>
      </w:r>
      <w:r w:rsidRPr="00E437F5">
        <w:rPr>
          <w:sz w:val="28"/>
          <w:szCs w:val="28"/>
        </w:rPr>
        <w:t xml:space="preserve">платных услуг включаются в таблицу 1100.   </w:t>
      </w:r>
    </w:p>
    <w:p w:rsidR="00E32FBC" w:rsidRDefault="00E32FBC" w:rsidP="00C209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таблицу добавлены новые графы: 21 – имеют свидетельство об аккр</w:t>
      </w:r>
      <w:r w:rsidR="008B38A5">
        <w:rPr>
          <w:sz w:val="28"/>
          <w:szCs w:val="28"/>
        </w:rPr>
        <w:t>е</w:t>
      </w:r>
      <w:r>
        <w:rPr>
          <w:sz w:val="28"/>
          <w:szCs w:val="28"/>
        </w:rPr>
        <w:t>дитации; 22 – находятся в декретном</w:t>
      </w:r>
      <w:r w:rsidR="00913CD9">
        <w:rPr>
          <w:sz w:val="28"/>
          <w:szCs w:val="28"/>
        </w:rPr>
        <w:t>, долгосрочном</w:t>
      </w:r>
      <w:r>
        <w:rPr>
          <w:sz w:val="28"/>
          <w:szCs w:val="28"/>
        </w:rPr>
        <w:t xml:space="preserve"> отпуске, длительной командировке</w:t>
      </w:r>
      <w:r w:rsidR="00913CD9">
        <w:rPr>
          <w:sz w:val="28"/>
          <w:szCs w:val="28"/>
        </w:rPr>
        <w:t>.</w:t>
      </w:r>
    </w:p>
    <w:p w:rsidR="00913CD9" w:rsidRPr="00E437F5" w:rsidRDefault="00913CD9" w:rsidP="00C209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графы добавлены в дополнительные таблицы.</w:t>
      </w:r>
    </w:p>
    <w:p w:rsidR="00C20987" w:rsidRPr="00E437F5" w:rsidRDefault="00C20987" w:rsidP="00C20987">
      <w:pPr>
        <w:ind w:firstLine="708"/>
        <w:jc w:val="both"/>
        <w:rPr>
          <w:sz w:val="28"/>
          <w:szCs w:val="28"/>
        </w:rPr>
      </w:pPr>
      <w:r w:rsidRPr="00E437F5">
        <w:rPr>
          <w:sz w:val="28"/>
          <w:szCs w:val="28"/>
        </w:rPr>
        <w:t xml:space="preserve">В графах  9-11, </w:t>
      </w:r>
      <w:r w:rsidR="00645DD9" w:rsidRPr="00E437F5">
        <w:rPr>
          <w:sz w:val="28"/>
          <w:szCs w:val="28"/>
        </w:rPr>
        <w:t>14</w:t>
      </w:r>
      <w:r w:rsidR="00F15696" w:rsidRPr="00E437F5">
        <w:rPr>
          <w:sz w:val="28"/>
          <w:szCs w:val="28"/>
        </w:rPr>
        <w:t>-1</w:t>
      </w:r>
      <w:r w:rsidR="00645DD9" w:rsidRPr="00E437F5">
        <w:rPr>
          <w:sz w:val="28"/>
          <w:szCs w:val="28"/>
        </w:rPr>
        <w:t>8</w:t>
      </w:r>
      <w:r w:rsidR="00A0112A">
        <w:rPr>
          <w:sz w:val="28"/>
          <w:szCs w:val="28"/>
        </w:rPr>
        <w:t>, 21 и 22</w:t>
      </w:r>
      <w:r w:rsidRPr="00E437F5">
        <w:rPr>
          <w:sz w:val="28"/>
          <w:szCs w:val="28"/>
        </w:rPr>
        <w:t xml:space="preserve"> показываются физические лица только основных работников, т.е. тех, кто имеет трудовые книжки в данной МО, включая лиц, находящихся в </w:t>
      </w:r>
      <w:r w:rsidR="00645DD9" w:rsidRPr="00E437F5">
        <w:rPr>
          <w:sz w:val="28"/>
          <w:szCs w:val="28"/>
        </w:rPr>
        <w:t xml:space="preserve">длительной командировке  и </w:t>
      </w:r>
      <w:r w:rsidRPr="00E437F5">
        <w:rPr>
          <w:sz w:val="28"/>
          <w:szCs w:val="28"/>
        </w:rPr>
        <w:t>декретном отпуске</w:t>
      </w:r>
      <w:r w:rsidR="00A0112A">
        <w:rPr>
          <w:sz w:val="28"/>
          <w:szCs w:val="28"/>
        </w:rPr>
        <w:t>.</w:t>
      </w:r>
      <w:r w:rsidRPr="00E437F5">
        <w:rPr>
          <w:sz w:val="28"/>
          <w:szCs w:val="28"/>
        </w:rPr>
        <w:t xml:space="preserve"> </w:t>
      </w:r>
    </w:p>
    <w:p w:rsidR="00C20987" w:rsidRPr="00E437F5" w:rsidRDefault="00C20987" w:rsidP="00C20987">
      <w:pPr>
        <w:jc w:val="both"/>
        <w:rPr>
          <w:sz w:val="28"/>
          <w:szCs w:val="28"/>
        </w:rPr>
      </w:pPr>
      <w:r w:rsidRPr="00E437F5">
        <w:rPr>
          <w:sz w:val="28"/>
          <w:szCs w:val="28"/>
        </w:rPr>
        <w:t xml:space="preserve">     </w:t>
      </w:r>
      <w:r w:rsidRPr="00E437F5">
        <w:rPr>
          <w:sz w:val="28"/>
          <w:szCs w:val="28"/>
        </w:rPr>
        <w:tab/>
      </w:r>
      <w:r w:rsidR="00F15696" w:rsidRPr="00E437F5">
        <w:rPr>
          <w:sz w:val="28"/>
          <w:szCs w:val="28"/>
        </w:rPr>
        <w:t>Физические лица в</w:t>
      </w:r>
      <w:r w:rsidRPr="00E437F5">
        <w:rPr>
          <w:sz w:val="28"/>
          <w:szCs w:val="28"/>
        </w:rPr>
        <w:t>нешних совместителей в данной таблице не показыва</w:t>
      </w:r>
      <w:r w:rsidR="00F15696" w:rsidRPr="00E437F5">
        <w:rPr>
          <w:sz w:val="28"/>
          <w:szCs w:val="28"/>
        </w:rPr>
        <w:t>ю</w:t>
      </w:r>
      <w:r w:rsidRPr="00E437F5">
        <w:rPr>
          <w:sz w:val="28"/>
          <w:szCs w:val="28"/>
        </w:rPr>
        <w:t>т</w:t>
      </w:r>
      <w:r w:rsidR="00F15696" w:rsidRPr="00E437F5">
        <w:rPr>
          <w:sz w:val="28"/>
          <w:szCs w:val="28"/>
        </w:rPr>
        <w:t>ся</w:t>
      </w:r>
      <w:r w:rsidRPr="00E437F5">
        <w:rPr>
          <w:sz w:val="28"/>
          <w:szCs w:val="28"/>
        </w:rPr>
        <w:t xml:space="preserve">. Внутренние совместители </w:t>
      </w:r>
      <w:r w:rsidR="00F15696" w:rsidRPr="00E437F5">
        <w:rPr>
          <w:sz w:val="28"/>
          <w:szCs w:val="28"/>
        </w:rPr>
        <w:t>(физические лица)</w:t>
      </w:r>
      <w:r w:rsidRPr="00E437F5">
        <w:rPr>
          <w:sz w:val="28"/>
          <w:szCs w:val="28"/>
        </w:rPr>
        <w:t xml:space="preserve"> показываются то</w:t>
      </w:r>
      <w:r w:rsidR="0074527B" w:rsidRPr="00E437F5">
        <w:rPr>
          <w:sz w:val="28"/>
          <w:szCs w:val="28"/>
        </w:rPr>
        <w:t>лько в числе занятых должностей один раз</w:t>
      </w:r>
      <w:r w:rsidR="00F15696" w:rsidRPr="00E437F5">
        <w:rPr>
          <w:sz w:val="28"/>
          <w:szCs w:val="28"/>
        </w:rPr>
        <w:t>, по основной должности</w:t>
      </w:r>
      <w:r w:rsidR="0074527B" w:rsidRPr="00E437F5">
        <w:rPr>
          <w:sz w:val="28"/>
          <w:szCs w:val="28"/>
        </w:rPr>
        <w:t>.</w:t>
      </w:r>
    </w:p>
    <w:p w:rsidR="00B0540A" w:rsidRPr="00E437F5" w:rsidRDefault="00B0540A" w:rsidP="00B0540A">
      <w:pPr>
        <w:jc w:val="both"/>
        <w:rPr>
          <w:sz w:val="28"/>
          <w:szCs w:val="28"/>
        </w:rPr>
      </w:pPr>
      <w:r w:rsidRPr="00E437F5">
        <w:rPr>
          <w:sz w:val="28"/>
          <w:szCs w:val="28"/>
        </w:rPr>
        <w:tab/>
        <w:t xml:space="preserve">Строка </w:t>
      </w:r>
      <w:r w:rsidR="00710888" w:rsidRPr="00E437F5">
        <w:rPr>
          <w:sz w:val="28"/>
          <w:szCs w:val="28"/>
        </w:rPr>
        <w:t>2</w:t>
      </w:r>
      <w:r w:rsidR="005271BF">
        <w:rPr>
          <w:sz w:val="28"/>
          <w:szCs w:val="28"/>
        </w:rPr>
        <w:t>20</w:t>
      </w:r>
      <w:r w:rsidRPr="00E437F5">
        <w:rPr>
          <w:sz w:val="28"/>
          <w:szCs w:val="28"/>
        </w:rPr>
        <w:t xml:space="preserve"> «прочий</w:t>
      </w:r>
      <w:r w:rsidR="00C20987" w:rsidRPr="00E437F5">
        <w:rPr>
          <w:sz w:val="28"/>
          <w:szCs w:val="28"/>
        </w:rPr>
        <w:t xml:space="preserve"> </w:t>
      </w:r>
      <w:r w:rsidRPr="00E437F5">
        <w:rPr>
          <w:sz w:val="28"/>
          <w:szCs w:val="28"/>
        </w:rPr>
        <w:t xml:space="preserve"> персонал»</w:t>
      </w:r>
      <w:r w:rsidR="00B237A0" w:rsidRPr="00E437F5">
        <w:rPr>
          <w:sz w:val="28"/>
          <w:szCs w:val="28"/>
        </w:rPr>
        <w:t xml:space="preserve"> расшифровывается</w:t>
      </w:r>
      <w:r w:rsidRPr="00E437F5">
        <w:rPr>
          <w:sz w:val="28"/>
          <w:szCs w:val="28"/>
        </w:rPr>
        <w:t>, добавочные строки 2</w:t>
      </w:r>
      <w:r w:rsidR="009730DB">
        <w:rPr>
          <w:sz w:val="28"/>
          <w:szCs w:val="28"/>
        </w:rPr>
        <w:t>20</w:t>
      </w:r>
      <w:r w:rsidRPr="00E437F5">
        <w:rPr>
          <w:sz w:val="28"/>
          <w:szCs w:val="28"/>
        </w:rPr>
        <w:t>.1; 2</w:t>
      </w:r>
      <w:r w:rsidR="009730DB">
        <w:rPr>
          <w:sz w:val="28"/>
          <w:szCs w:val="28"/>
        </w:rPr>
        <w:t>20</w:t>
      </w:r>
      <w:r w:rsidRPr="00E437F5">
        <w:rPr>
          <w:sz w:val="28"/>
          <w:szCs w:val="28"/>
        </w:rPr>
        <w:t>.2; 2</w:t>
      </w:r>
      <w:r w:rsidR="009730DB">
        <w:rPr>
          <w:sz w:val="28"/>
          <w:szCs w:val="28"/>
        </w:rPr>
        <w:t>20</w:t>
      </w:r>
      <w:r w:rsidRPr="00E437F5">
        <w:rPr>
          <w:sz w:val="28"/>
          <w:szCs w:val="28"/>
        </w:rPr>
        <w:t>.3; 2</w:t>
      </w:r>
      <w:r w:rsidR="009730DB">
        <w:rPr>
          <w:sz w:val="28"/>
          <w:szCs w:val="28"/>
        </w:rPr>
        <w:t>20</w:t>
      </w:r>
      <w:r w:rsidRPr="00E437F5">
        <w:rPr>
          <w:sz w:val="28"/>
          <w:szCs w:val="28"/>
        </w:rPr>
        <w:t>.4;  2</w:t>
      </w:r>
      <w:r w:rsidR="009730DB">
        <w:rPr>
          <w:sz w:val="28"/>
          <w:szCs w:val="28"/>
        </w:rPr>
        <w:t>20</w:t>
      </w:r>
      <w:r w:rsidRPr="00E437F5">
        <w:rPr>
          <w:sz w:val="28"/>
          <w:szCs w:val="28"/>
        </w:rPr>
        <w:t xml:space="preserve">.5; </w:t>
      </w:r>
      <w:r w:rsidR="00B237A0" w:rsidRPr="00E437F5">
        <w:rPr>
          <w:sz w:val="28"/>
          <w:szCs w:val="28"/>
        </w:rPr>
        <w:t>22</w:t>
      </w:r>
      <w:r w:rsidR="009730DB">
        <w:rPr>
          <w:sz w:val="28"/>
          <w:szCs w:val="28"/>
        </w:rPr>
        <w:t>3</w:t>
      </w:r>
      <w:r w:rsidR="00B237A0" w:rsidRPr="00E437F5">
        <w:rPr>
          <w:sz w:val="28"/>
          <w:szCs w:val="28"/>
        </w:rPr>
        <w:t xml:space="preserve"> заполняются. Итоги </w:t>
      </w:r>
      <w:r w:rsidR="00710888" w:rsidRPr="00E437F5">
        <w:rPr>
          <w:sz w:val="28"/>
          <w:szCs w:val="28"/>
        </w:rPr>
        <w:t xml:space="preserve">по сумме данных строк </w:t>
      </w:r>
      <w:r w:rsidR="00B237A0" w:rsidRPr="00E437F5">
        <w:rPr>
          <w:sz w:val="28"/>
          <w:szCs w:val="28"/>
        </w:rPr>
        <w:t xml:space="preserve">автоматически переносятся в </w:t>
      </w:r>
      <w:r w:rsidR="00710888" w:rsidRPr="00E437F5">
        <w:rPr>
          <w:sz w:val="28"/>
          <w:szCs w:val="28"/>
        </w:rPr>
        <w:t>строку</w:t>
      </w:r>
      <w:r w:rsidR="001846B0">
        <w:rPr>
          <w:sz w:val="28"/>
          <w:szCs w:val="28"/>
        </w:rPr>
        <w:t>220</w:t>
      </w:r>
      <w:r w:rsidR="00710888" w:rsidRPr="00E437F5">
        <w:rPr>
          <w:sz w:val="28"/>
          <w:szCs w:val="28"/>
        </w:rPr>
        <w:t>.</w:t>
      </w:r>
    </w:p>
    <w:p w:rsidR="00B171ED" w:rsidRPr="00E437F5" w:rsidRDefault="00B171ED" w:rsidP="00532F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Заполняется гр.18 на основании сертификатов специалистов и</w:t>
      </w:r>
      <w:r w:rsidR="00385895">
        <w:rPr>
          <w:sz w:val="28"/>
          <w:szCs w:val="28"/>
        </w:rPr>
        <w:t xml:space="preserve"> гр.21 -</w:t>
      </w:r>
      <w:r>
        <w:rPr>
          <w:sz w:val="28"/>
          <w:szCs w:val="28"/>
        </w:rPr>
        <w:t xml:space="preserve"> удостоверения об аккредитации специалиста.</w:t>
      </w:r>
      <w:r w:rsidR="00385895">
        <w:rPr>
          <w:sz w:val="28"/>
          <w:szCs w:val="28"/>
        </w:rPr>
        <w:t xml:space="preserve"> Сумма гр. 18 + 21 ≤ гр. 9.</w:t>
      </w:r>
    </w:p>
    <w:p w:rsidR="00710888" w:rsidRPr="00E437F5" w:rsidRDefault="00710888" w:rsidP="00B0540A">
      <w:pPr>
        <w:jc w:val="both"/>
        <w:rPr>
          <w:sz w:val="28"/>
          <w:szCs w:val="28"/>
        </w:rPr>
      </w:pPr>
      <w:r w:rsidRPr="00E437F5">
        <w:rPr>
          <w:sz w:val="28"/>
          <w:szCs w:val="28"/>
        </w:rPr>
        <w:tab/>
        <w:t>В графе 20 по всем строкам  показываются физические лица врачей  и средних медработников областных учреждений здравоохранения</w:t>
      </w:r>
      <w:r w:rsidR="00D379BA" w:rsidRPr="00E437F5">
        <w:rPr>
          <w:sz w:val="28"/>
          <w:szCs w:val="28"/>
        </w:rPr>
        <w:t>, филиалов и кабинетов спецслужб, обслуживающих население данной муниципальной территории. Сведения эти нужны для расчета показателя обеспеченности  медицинскими кадрами населения по данной территории.</w:t>
      </w:r>
    </w:p>
    <w:p w:rsidR="00B837FF" w:rsidRPr="00E437F5" w:rsidRDefault="00C20987" w:rsidP="00E17CC2">
      <w:pPr>
        <w:ind w:firstLine="708"/>
        <w:jc w:val="both"/>
        <w:rPr>
          <w:sz w:val="28"/>
          <w:szCs w:val="28"/>
        </w:rPr>
      </w:pPr>
      <w:r w:rsidRPr="00E437F5">
        <w:rPr>
          <w:sz w:val="28"/>
          <w:szCs w:val="28"/>
        </w:rPr>
        <w:t>Медицинские сестры с высшим образованием, занимающие должности врачей</w:t>
      </w:r>
      <w:r w:rsidR="0074527B" w:rsidRPr="00E437F5">
        <w:rPr>
          <w:sz w:val="28"/>
          <w:szCs w:val="28"/>
        </w:rPr>
        <w:t>,</w:t>
      </w:r>
      <w:r w:rsidRPr="00E437F5">
        <w:rPr>
          <w:sz w:val="28"/>
          <w:szCs w:val="28"/>
        </w:rPr>
        <w:t xml:space="preserve"> в строку 1</w:t>
      </w:r>
      <w:r w:rsidR="00E17CC2">
        <w:rPr>
          <w:sz w:val="28"/>
          <w:szCs w:val="28"/>
        </w:rPr>
        <w:t>4</w:t>
      </w:r>
      <w:r w:rsidRPr="00E437F5">
        <w:rPr>
          <w:sz w:val="28"/>
          <w:szCs w:val="28"/>
        </w:rPr>
        <w:t xml:space="preserve">3 </w:t>
      </w:r>
      <w:r w:rsidR="00F15696" w:rsidRPr="00E437F5">
        <w:rPr>
          <w:sz w:val="28"/>
          <w:szCs w:val="28"/>
        </w:rPr>
        <w:t xml:space="preserve"> «Средний мед.персонал» </w:t>
      </w:r>
      <w:r w:rsidRPr="00E437F5">
        <w:rPr>
          <w:sz w:val="28"/>
          <w:szCs w:val="28"/>
        </w:rPr>
        <w:t>не включатся.</w:t>
      </w:r>
    </w:p>
    <w:p w:rsidR="00645DD9" w:rsidRPr="00E437F5" w:rsidRDefault="00645DD9" w:rsidP="00C20987">
      <w:pPr>
        <w:ind w:firstLine="708"/>
        <w:jc w:val="both"/>
        <w:rPr>
          <w:sz w:val="28"/>
          <w:szCs w:val="28"/>
        </w:rPr>
      </w:pPr>
      <w:r w:rsidRPr="00E437F5">
        <w:rPr>
          <w:sz w:val="28"/>
          <w:szCs w:val="28"/>
        </w:rPr>
        <w:t>Таблица 1100, строка 2 «из них женщин» заполнять гр.9</w:t>
      </w:r>
      <w:r w:rsidR="003E04A3" w:rsidRPr="00E437F5">
        <w:rPr>
          <w:sz w:val="28"/>
          <w:szCs w:val="28"/>
        </w:rPr>
        <w:t>, гр.15-18</w:t>
      </w:r>
      <w:r w:rsidR="00CA4915">
        <w:rPr>
          <w:sz w:val="28"/>
          <w:szCs w:val="28"/>
        </w:rPr>
        <w:t>, 21 и 22</w:t>
      </w:r>
      <w:r w:rsidR="003E04A3" w:rsidRPr="00E437F5">
        <w:rPr>
          <w:sz w:val="28"/>
          <w:szCs w:val="28"/>
        </w:rPr>
        <w:t xml:space="preserve"> (категории и сертификаты).</w:t>
      </w:r>
    </w:p>
    <w:p w:rsidR="003E04A3" w:rsidRDefault="003E04A3" w:rsidP="00C20987">
      <w:pPr>
        <w:ind w:firstLine="708"/>
        <w:jc w:val="both"/>
        <w:rPr>
          <w:sz w:val="28"/>
          <w:szCs w:val="28"/>
        </w:rPr>
      </w:pPr>
      <w:r w:rsidRPr="00E437F5">
        <w:rPr>
          <w:sz w:val="28"/>
          <w:szCs w:val="28"/>
        </w:rPr>
        <w:t>Таблица 1100, строка 3 «в организациях, работающих в сельской местности» формы №30-1  должна быть равн</w:t>
      </w:r>
      <w:r w:rsidR="00385895">
        <w:rPr>
          <w:sz w:val="28"/>
          <w:szCs w:val="28"/>
        </w:rPr>
        <w:t>а</w:t>
      </w:r>
      <w:r w:rsidRPr="00E437F5">
        <w:rPr>
          <w:sz w:val="28"/>
          <w:szCs w:val="28"/>
        </w:rPr>
        <w:t xml:space="preserve">  строкам 1 и 3 таблицы 1100 формы №30-1-село по всем графам. Соответственно строка 14</w:t>
      </w:r>
      <w:r w:rsidR="00CA4915">
        <w:rPr>
          <w:sz w:val="28"/>
          <w:szCs w:val="28"/>
        </w:rPr>
        <w:t>4</w:t>
      </w:r>
      <w:r w:rsidRPr="00E437F5">
        <w:rPr>
          <w:sz w:val="28"/>
          <w:szCs w:val="28"/>
        </w:rPr>
        <w:t xml:space="preserve"> таблицы 1100 формы №30-1 по всем графам  равна строкам 1</w:t>
      </w:r>
      <w:r w:rsidR="00CA4915">
        <w:rPr>
          <w:sz w:val="28"/>
          <w:szCs w:val="28"/>
        </w:rPr>
        <w:t>4</w:t>
      </w:r>
      <w:r w:rsidRPr="00E437F5">
        <w:rPr>
          <w:sz w:val="28"/>
          <w:szCs w:val="28"/>
        </w:rPr>
        <w:t>3 и 14</w:t>
      </w:r>
      <w:r w:rsidR="00CA4915">
        <w:rPr>
          <w:sz w:val="28"/>
          <w:szCs w:val="28"/>
        </w:rPr>
        <w:t>4</w:t>
      </w:r>
      <w:r w:rsidRPr="00E437F5">
        <w:rPr>
          <w:sz w:val="28"/>
          <w:szCs w:val="28"/>
        </w:rPr>
        <w:t xml:space="preserve"> таблицы 1100 формы 30-1-село.</w:t>
      </w:r>
    </w:p>
    <w:p w:rsidR="00D527CF" w:rsidRDefault="00D527CF" w:rsidP="00C20987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Таблица 1100 стр. 83 – </w:t>
      </w:r>
      <w:r>
        <w:rPr>
          <w:sz w:val="28"/>
          <w:szCs w:val="28"/>
        </w:rPr>
        <w:t xml:space="preserve">Врачи скорой медицинской помощи. Заполняется по поликлинике (5,6,10 графы) или по стационару (7,8,11 графы), в зависимости от штатного расписания (куда относятся), при имеющихся должностях в штатном расписании </w:t>
      </w:r>
      <w:r w:rsidRPr="00204743">
        <w:rPr>
          <w:b/>
          <w:sz w:val="28"/>
          <w:szCs w:val="28"/>
        </w:rPr>
        <w:t>в кабинетах неотложной помощи и в</w:t>
      </w:r>
      <w:r>
        <w:rPr>
          <w:sz w:val="28"/>
          <w:szCs w:val="28"/>
        </w:rPr>
        <w:t xml:space="preserve"> </w:t>
      </w:r>
      <w:r w:rsidRPr="00204743">
        <w:rPr>
          <w:b/>
          <w:sz w:val="28"/>
          <w:szCs w:val="28"/>
        </w:rPr>
        <w:t>БСМП.</w:t>
      </w:r>
      <w:r>
        <w:rPr>
          <w:sz w:val="28"/>
          <w:szCs w:val="28"/>
        </w:rPr>
        <w:t xml:space="preserve"> Остальные врачи и все должности по СМП разносятся в графах «Прочие» (12, 13, 14). Медрегистраторов (стр. 196) в среднем медперсонале показывать только с медобразование</w:t>
      </w:r>
      <w:r w:rsidR="00377024">
        <w:rPr>
          <w:sz w:val="28"/>
          <w:szCs w:val="28"/>
        </w:rPr>
        <w:t>м: штатные, занятые и физ. л</w:t>
      </w:r>
      <w:r>
        <w:rPr>
          <w:sz w:val="28"/>
          <w:szCs w:val="28"/>
        </w:rPr>
        <w:t>ица, включая штатные и занятые должности на им</w:t>
      </w:r>
      <w:r w:rsidR="00377024">
        <w:rPr>
          <w:sz w:val="28"/>
          <w:szCs w:val="28"/>
        </w:rPr>
        <w:t>еющих допуски к работе (физич. л</w:t>
      </w:r>
      <w:r>
        <w:rPr>
          <w:sz w:val="28"/>
          <w:szCs w:val="28"/>
        </w:rPr>
        <w:t>ица в этом случае показываются по строке 230).</w:t>
      </w:r>
    </w:p>
    <w:p w:rsidR="00D527CF" w:rsidRDefault="00D527CF" w:rsidP="00C209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Медрегистраторы могут быть только в поликлинике, в стационаре их быть не должно. Если в штатном расписании проходят </w:t>
      </w:r>
      <w:r w:rsidRPr="00C531DF">
        <w:rPr>
          <w:b/>
          <w:sz w:val="28"/>
          <w:szCs w:val="28"/>
        </w:rPr>
        <w:t>по стационару</w:t>
      </w:r>
      <w:r>
        <w:rPr>
          <w:sz w:val="28"/>
          <w:szCs w:val="28"/>
        </w:rPr>
        <w:t xml:space="preserve">, </w:t>
      </w:r>
      <w:r w:rsidRPr="00C531DF">
        <w:rPr>
          <w:b/>
          <w:sz w:val="28"/>
          <w:szCs w:val="28"/>
        </w:rPr>
        <w:t>представить объяснение</w:t>
      </w:r>
      <w:r>
        <w:rPr>
          <w:sz w:val="28"/>
          <w:szCs w:val="28"/>
        </w:rPr>
        <w:t>.</w:t>
      </w:r>
    </w:p>
    <w:p w:rsidR="00D527CF" w:rsidRDefault="00D527CF" w:rsidP="00C209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Медрегистраторов без медицинского образования и не имеющих допуска к работе показать в прочем персонале</w:t>
      </w:r>
      <w:r w:rsidR="00EB7DE8">
        <w:rPr>
          <w:sz w:val="28"/>
          <w:szCs w:val="28"/>
        </w:rPr>
        <w:t xml:space="preserve"> (штатные, занятые и физические лица). Добавлены строки «Кроме того, число физических лиц без медицинского образования, занимающие должности среднего медперсонала» стр. 229, с расшифровкой: стр. 230 – из них медрегистраторов; 231 </w:t>
      </w:r>
      <w:r w:rsidR="00F95176">
        <w:rPr>
          <w:sz w:val="28"/>
          <w:szCs w:val="28"/>
        </w:rPr>
        <w:t>–</w:t>
      </w:r>
      <w:r w:rsidR="00EB7DE8">
        <w:rPr>
          <w:sz w:val="28"/>
          <w:szCs w:val="28"/>
        </w:rPr>
        <w:t xml:space="preserve"> дезинфекторов</w:t>
      </w:r>
      <w:r w:rsidR="00F95176">
        <w:rPr>
          <w:sz w:val="28"/>
          <w:szCs w:val="28"/>
        </w:rPr>
        <w:t>; 232 – инструкторов по лечебной физкультуре.</w:t>
      </w:r>
    </w:p>
    <w:p w:rsidR="00F95176" w:rsidRDefault="00F95176" w:rsidP="00C209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Заполняются только графы 9, 10, 11, 14, 22.</w:t>
      </w:r>
    </w:p>
    <w:p w:rsidR="00F95176" w:rsidRDefault="00F95176" w:rsidP="00C209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Стр. 230 – заполняется, если имеются допуски к работе. Штатные и занятые по стр. 196.1.</w:t>
      </w:r>
    </w:p>
    <w:p w:rsidR="00F95176" w:rsidRDefault="00F95176" w:rsidP="00C209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Стр. 231 – штатные и занятые по стр. 194.1.</w:t>
      </w:r>
    </w:p>
    <w:p w:rsidR="00F95176" w:rsidRDefault="00F95176" w:rsidP="00C209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Стр. 232 – штатные и занятые по стр. 157.1.</w:t>
      </w:r>
    </w:p>
    <w:p w:rsidR="00F95176" w:rsidRDefault="00F95176" w:rsidP="00C209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Добавлена таблица 1112 для переноса в «Основные показатели» раздел «Кадры».</w:t>
      </w:r>
    </w:p>
    <w:p w:rsidR="00F95176" w:rsidRDefault="00F95176" w:rsidP="00C209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ЦРБ, РБ, расположенные в городской местности, ГБУ РО Дезстанция, ГБУ РО ПАБ должны вручную заполнить таблицы ф. 30-1 село (будут открыты для заполнения). По структуре, относящиеся к учреждениям, расположенным в городской местности, но работающие в сельской местности: ФАПы, отделения скорой помощи на базе (фельдшерские бригады), отделения сестринского ухода, кабинеты по обслуживанию детей в учреждениях образования</w:t>
      </w:r>
      <w:r w:rsidR="0053386C">
        <w:rPr>
          <w:sz w:val="28"/>
          <w:szCs w:val="28"/>
        </w:rPr>
        <w:t>, кабинеты по обслуживанию детей дошкольного образования. ГБУ РО Дезстанция и ГБУ РО ПАБ-филиалы в сельской местности.</w:t>
      </w:r>
    </w:p>
    <w:p w:rsidR="0053386C" w:rsidRDefault="0053386C" w:rsidP="00C209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Данные ф. 30-1 табл. 1100 стр. 3 равна табл. ф. 30-1 село табл. 1100 стр. 1, стр. 144 равна стр. 143 соответственно.</w:t>
      </w:r>
    </w:p>
    <w:p w:rsidR="0053386C" w:rsidRPr="00D527CF" w:rsidRDefault="00543C07" w:rsidP="00C209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Заполнять таблицы 1100</w:t>
      </w:r>
      <w:r w:rsidR="0053386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53386C">
        <w:rPr>
          <w:sz w:val="28"/>
          <w:szCs w:val="28"/>
        </w:rPr>
        <w:t xml:space="preserve">220.1, </w:t>
      </w:r>
      <w:r>
        <w:rPr>
          <w:sz w:val="28"/>
          <w:szCs w:val="28"/>
        </w:rPr>
        <w:t>220.2, 220.3, 220.4, 220.5, 223), 1102, 1103, 1105, 1106, 1107, 1109, 1111, 1200.</w:t>
      </w:r>
    </w:p>
    <w:p w:rsidR="00D379BA" w:rsidRPr="00E437F5" w:rsidRDefault="003065E8" w:rsidP="00B0540A">
      <w:pPr>
        <w:jc w:val="both"/>
        <w:rPr>
          <w:sz w:val="28"/>
          <w:szCs w:val="28"/>
        </w:rPr>
      </w:pPr>
      <w:r w:rsidRPr="00E437F5">
        <w:rPr>
          <w:sz w:val="28"/>
          <w:szCs w:val="28"/>
        </w:rPr>
        <w:tab/>
      </w:r>
      <w:r w:rsidRPr="00E437F5">
        <w:rPr>
          <w:b/>
          <w:sz w:val="28"/>
          <w:szCs w:val="28"/>
        </w:rPr>
        <w:t>Таблица 1109.</w:t>
      </w:r>
      <w:r w:rsidRPr="00E437F5">
        <w:rPr>
          <w:sz w:val="28"/>
          <w:szCs w:val="28"/>
        </w:rPr>
        <w:t xml:space="preserve"> Сумма строк 11+12 по гр.4 «специалисты с высшим немедицинским образованием»  равна </w:t>
      </w:r>
      <w:r w:rsidR="0074527B" w:rsidRPr="00E437F5">
        <w:rPr>
          <w:sz w:val="28"/>
          <w:szCs w:val="28"/>
        </w:rPr>
        <w:t xml:space="preserve"> строк</w:t>
      </w:r>
      <w:r w:rsidR="0085290B" w:rsidRPr="00E437F5">
        <w:rPr>
          <w:sz w:val="28"/>
          <w:szCs w:val="28"/>
        </w:rPr>
        <w:t>е</w:t>
      </w:r>
      <w:r w:rsidR="0074527B" w:rsidRPr="00E437F5">
        <w:rPr>
          <w:sz w:val="28"/>
          <w:szCs w:val="28"/>
        </w:rPr>
        <w:t xml:space="preserve"> 127  по графе 9 таблицы 1100.</w:t>
      </w:r>
      <w:r w:rsidRPr="00E437F5">
        <w:rPr>
          <w:sz w:val="28"/>
          <w:szCs w:val="28"/>
        </w:rPr>
        <w:t xml:space="preserve">  </w:t>
      </w:r>
    </w:p>
    <w:p w:rsidR="0065129F" w:rsidRPr="00E437F5" w:rsidRDefault="0065129F" w:rsidP="0065129F">
      <w:pPr>
        <w:ind w:firstLine="708"/>
        <w:jc w:val="both"/>
        <w:rPr>
          <w:sz w:val="28"/>
          <w:szCs w:val="28"/>
        </w:rPr>
      </w:pPr>
      <w:r w:rsidRPr="00E437F5">
        <w:rPr>
          <w:b/>
          <w:sz w:val="28"/>
          <w:szCs w:val="28"/>
        </w:rPr>
        <w:t>Таблица 1105 – Ш</w:t>
      </w:r>
      <w:r w:rsidR="0085290B" w:rsidRPr="00E437F5">
        <w:rPr>
          <w:b/>
          <w:sz w:val="28"/>
          <w:szCs w:val="28"/>
        </w:rPr>
        <w:t>таты скорой медицинской помощи -</w:t>
      </w:r>
      <w:r w:rsidRPr="00E437F5">
        <w:rPr>
          <w:b/>
          <w:sz w:val="28"/>
          <w:szCs w:val="28"/>
        </w:rPr>
        <w:t xml:space="preserve">   </w:t>
      </w:r>
      <w:r w:rsidR="0085290B" w:rsidRPr="00E437F5">
        <w:rPr>
          <w:sz w:val="28"/>
          <w:szCs w:val="28"/>
        </w:rPr>
        <w:t>Данные для заполнения берутся и</w:t>
      </w:r>
      <w:r w:rsidRPr="00E437F5">
        <w:rPr>
          <w:sz w:val="28"/>
          <w:szCs w:val="28"/>
        </w:rPr>
        <w:t xml:space="preserve">з таблицы </w:t>
      </w:r>
      <w:r w:rsidRPr="00E437F5">
        <w:rPr>
          <w:b/>
          <w:sz w:val="28"/>
          <w:szCs w:val="28"/>
        </w:rPr>
        <w:t>1100</w:t>
      </w:r>
      <w:r w:rsidRPr="00E437F5">
        <w:rPr>
          <w:sz w:val="28"/>
          <w:szCs w:val="28"/>
        </w:rPr>
        <w:t xml:space="preserve"> –</w:t>
      </w:r>
      <w:r w:rsidR="00DC3A15">
        <w:rPr>
          <w:sz w:val="28"/>
          <w:szCs w:val="28"/>
        </w:rPr>
        <w:t xml:space="preserve"> раздел «Прочие»</w:t>
      </w:r>
      <w:r w:rsidRPr="00E437F5">
        <w:rPr>
          <w:sz w:val="28"/>
          <w:szCs w:val="28"/>
        </w:rPr>
        <w:t xml:space="preserve"> штатные, занятые должности, физические лица  врачей, среднего, младшего, прочего персонала  отделений скорой медицинской помощи.</w:t>
      </w:r>
    </w:p>
    <w:p w:rsidR="0065129F" w:rsidRPr="00E437F5" w:rsidRDefault="0065129F" w:rsidP="0065129F">
      <w:pPr>
        <w:jc w:val="both"/>
        <w:rPr>
          <w:b/>
          <w:sz w:val="28"/>
          <w:szCs w:val="28"/>
        </w:rPr>
      </w:pPr>
      <w:r w:rsidRPr="00E437F5">
        <w:rPr>
          <w:sz w:val="28"/>
          <w:szCs w:val="28"/>
        </w:rPr>
        <w:t xml:space="preserve">  </w:t>
      </w:r>
      <w:r w:rsidRPr="00E437F5">
        <w:rPr>
          <w:b/>
          <w:sz w:val="28"/>
          <w:szCs w:val="28"/>
        </w:rPr>
        <w:tab/>
        <w:t>Сумма соответствующих строк (всего врачи, средние мед.работники, и т. д.) по таблицам 1106, 1111, 1200 (штаты и кадры  (ОМС + бюджет + платные) должна соответствовать таблице 1100</w:t>
      </w:r>
    </w:p>
    <w:p w:rsidR="000E4860" w:rsidRDefault="000E4860" w:rsidP="000E4860">
      <w:pPr>
        <w:ind w:firstLine="360"/>
        <w:jc w:val="both"/>
        <w:rPr>
          <w:sz w:val="28"/>
          <w:szCs w:val="28"/>
        </w:rPr>
      </w:pPr>
      <w:r w:rsidRPr="00E437F5">
        <w:rPr>
          <w:sz w:val="28"/>
          <w:szCs w:val="28"/>
        </w:rPr>
        <w:t>Сведения из формы №30-1 о численности  и образовании персонала  ФА</w:t>
      </w:r>
      <w:r w:rsidR="002D2184">
        <w:rPr>
          <w:sz w:val="28"/>
          <w:szCs w:val="28"/>
        </w:rPr>
        <w:t>П таб. 1102 (кадры) соответствую</w:t>
      </w:r>
      <w:r w:rsidRPr="00E437F5">
        <w:rPr>
          <w:sz w:val="28"/>
          <w:szCs w:val="28"/>
        </w:rPr>
        <w:t>т таб.2 формы 30-ФАП</w:t>
      </w:r>
    </w:p>
    <w:p w:rsidR="002D2184" w:rsidRDefault="002D2184" w:rsidP="000E486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DC3A15">
        <w:rPr>
          <w:sz w:val="28"/>
          <w:szCs w:val="28"/>
        </w:rPr>
        <w:t>орма</w:t>
      </w:r>
      <w:r>
        <w:rPr>
          <w:sz w:val="28"/>
          <w:szCs w:val="28"/>
        </w:rPr>
        <w:t>30</w:t>
      </w:r>
      <w:r w:rsidR="00DC3A15">
        <w:rPr>
          <w:sz w:val="28"/>
          <w:szCs w:val="28"/>
        </w:rPr>
        <w:t xml:space="preserve">, </w:t>
      </w:r>
      <w:r>
        <w:rPr>
          <w:sz w:val="28"/>
          <w:szCs w:val="28"/>
        </w:rPr>
        <w:t>таб.1100:</w:t>
      </w:r>
    </w:p>
    <w:p w:rsidR="002D2184" w:rsidRDefault="002D2184" w:rsidP="000E486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320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Штаты скорой помощи разносить </w:t>
      </w:r>
      <w:r w:rsidR="00CA4915">
        <w:rPr>
          <w:sz w:val="28"/>
          <w:szCs w:val="28"/>
        </w:rPr>
        <w:t>в</w:t>
      </w:r>
      <w:r>
        <w:rPr>
          <w:sz w:val="28"/>
          <w:szCs w:val="28"/>
        </w:rPr>
        <w:t xml:space="preserve"> графах 12,13,14</w:t>
      </w:r>
      <w:r w:rsidR="00B320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(прочие учреждения</w:t>
      </w:r>
      <w:r w:rsidR="00B3207D">
        <w:rPr>
          <w:sz w:val="28"/>
          <w:szCs w:val="28"/>
        </w:rPr>
        <w:t>, подразделения</w:t>
      </w:r>
      <w:r w:rsidR="00CA4915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DC3A15">
        <w:rPr>
          <w:sz w:val="28"/>
          <w:szCs w:val="28"/>
        </w:rPr>
        <w:t xml:space="preserve"> (Кроме врачей скорой помощи стр. 83 – БСМП заполняют).</w:t>
      </w:r>
    </w:p>
    <w:p w:rsidR="002D2184" w:rsidRDefault="00DC3A15" w:rsidP="000E486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2.Патолого-анатомически</w:t>
      </w:r>
      <w:r w:rsidR="002D2184">
        <w:rPr>
          <w:sz w:val="28"/>
          <w:szCs w:val="28"/>
        </w:rPr>
        <w:t>е бюро заполняют графы 12,13,14 (прочие) – только самостоятельные учреждения.</w:t>
      </w:r>
    </w:p>
    <w:p w:rsidR="002D2184" w:rsidRDefault="002D2184" w:rsidP="000E486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Фасовщики аптек из прочего персонала переносятся в младший медперсонал (т.к. относятся к младшему фармацевтическому персоналу).</w:t>
      </w:r>
    </w:p>
    <w:p w:rsidR="00537512" w:rsidRDefault="00EF330B" w:rsidP="000E486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4.Должности по штату и фи</w:t>
      </w:r>
      <w:r w:rsidR="00537512">
        <w:rPr>
          <w:sz w:val="28"/>
          <w:szCs w:val="28"/>
        </w:rPr>
        <w:t>зические лица будут сверят</w:t>
      </w:r>
      <w:r w:rsidR="00DC3A15">
        <w:rPr>
          <w:sz w:val="28"/>
          <w:szCs w:val="28"/>
        </w:rPr>
        <w:t>ь</w:t>
      </w:r>
      <w:r w:rsidR="00537512">
        <w:rPr>
          <w:sz w:val="28"/>
          <w:szCs w:val="28"/>
        </w:rPr>
        <w:t>ся с</w:t>
      </w:r>
      <w:r w:rsidR="00594872">
        <w:rPr>
          <w:sz w:val="28"/>
          <w:szCs w:val="28"/>
        </w:rPr>
        <w:t xml:space="preserve"> отчетами об эксплуатации ФРМР </w:t>
      </w:r>
      <w:r w:rsidR="00537512">
        <w:rPr>
          <w:sz w:val="28"/>
          <w:szCs w:val="28"/>
        </w:rPr>
        <w:t>№ 69- отчет об эксплуатации ФРМО/ФРМР по сведениям о трудоустройстве.</w:t>
      </w:r>
    </w:p>
    <w:p w:rsidR="00EF330B" w:rsidRDefault="00537512" w:rsidP="000E486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№ 70- отчет об эксплуатации ФРМО/ФРМР по сведениям об образовании.</w:t>
      </w:r>
    </w:p>
    <w:p w:rsidR="00BC46B3" w:rsidRDefault="00BC46B3" w:rsidP="000E486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Ф.30-1- гр.9 стр.1 должна соответствовать графе «Врачей и руководителей»  в отчете ФРМР.</w:t>
      </w:r>
      <w:r w:rsidR="00594872">
        <w:rPr>
          <w:sz w:val="28"/>
          <w:szCs w:val="28"/>
        </w:rPr>
        <w:t xml:space="preserve">   </w:t>
      </w:r>
      <w:r>
        <w:rPr>
          <w:sz w:val="28"/>
          <w:szCs w:val="28"/>
        </w:rPr>
        <w:t>(</w:t>
      </w:r>
      <w:r w:rsidRPr="00BC46B3">
        <w:rPr>
          <w:b/>
          <w:sz w:val="28"/>
          <w:szCs w:val="28"/>
        </w:rPr>
        <w:t>Разницу объяснить</w:t>
      </w:r>
      <w:r w:rsidR="00E3389B">
        <w:rPr>
          <w:b/>
          <w:sz w:val="28"/>
          <w:szCs w:val="28"/>
        </w:rPr>
        <w:t xml:space="preserve"> в пояснительной записке</w:t>
      </w:r>
      <w:r w:rsidRPr="00BC46B3">
        <w:rPr>
          <w:b/>
          <w:sz w:val="28"/>
          <w:szCs w:val="28"/>
        </w:rPr>
        <w:t>!!!</w:t>
      </w:r>
      <w:r>
        <w:rPr>
          <w:sz w:val="28"/>
          <w:szCs w:val="28"/>
        </w:rPr>
        <w:t>)</w:t>
      </w:r>
    </w:p>
    <w:p w:rsidR="00BC46B3" w:rsidRDefault="00BC46B3" w:rsidP="000E486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Ф.30-1 графа 9 стр.4 – должна соответствовать графе: «в том числе руководителей».</w:t>
      </w:r>
      <w:r w:rsidRPr="00BC46B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BC46B3">
        <w:rPr>
          <w:b/>
          <w:sz w:val="28"/>
          <w:szCs w:val="28"/>
        </w:rPr>
        <w:t>Разницу объяснить</w:t>
      </w:r>
      <w:r w:rsidR="00E3389B">
        <w:rPr>
          <w:b/>
          <w:sz w:val="28"/>
          <w:szCs w:val="28"/>
        </w:rPr>
        <w:t xml:space="preserve"> в пояснительной записке</w:t>
      </w:r>
      <w:r w:rsidRPr="00BC46B3">
        <w:rPr>
          <w:b/>
          <w:sz w:val="28"/>
          <w:szCs w:val="28"/>
        </w:rPr>
        <w:t>!!!</w:t>
      </w:r>
      <w:r>
        <w:rPr>
          <w:sz w:val="28"/>
          <w:szCs w:val="28"/>
        </w:rPr>
        <w:t>)</w:t>
      </w:r>
    </w:p>
    <w:p w:rsidR="00BC46B3" w:rsidRDefault="00BC46B3" w:rsidP="000E486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Разницу в числе руководителей ф.30 и ФРМР показать в объяснительной записке, так как в регистре в графе «руководители» указываются, кроме руководителей-врачей по ф.30, заведующие структурными подразделениями, главные медсестры (главные акушерки, фельдшера).</w:t>
      </w:r>
    </w:p>
    <w:p w:rsidR="00CD16C1" w:rsidRDefault="00BC46B3" w:rsidP="000E486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CD16C1">
        <w:rPr>
          <w:sz w:val="28"/>
          <w:szCs w:val="28"/>
        </w:rPr>
        <w:t>.30-1 гр.9 стр.</w:t>
      </w:r>
      <w:r w:rsidR="00594872">
        <w:rPr>
          <w:sz w:val="28"/>
          <w:szCs w:val="28"/>
        </w:rPr>
        <w:t xml:space="preserve"> </w:t>
      </w:r>
      <w:r w:rsidR="00CD16C1">
        <w:rPr>
          <w:sz w:val="28"/>
          <w:szCs w:val="28"/>
        </w:rPr>
        <w:t>1</w:t>
      </w:r>
      <w:r w:rsidR="007A0952">
        <w:rPr>
          <w:sz w:val="28"/>
          <w:szCs w:val="28"/>
        </w:rPr>
        <w:t>4</w:t>
      </w:r>
      <w:r w:rsidR="00CD16C1">
        <w:rPr>
          <w:sz w:val="28"/>
          <w:szCs w:val="28"/>
        </w:rPr>
        <w:t>3</w:t>
      </w:r>
      <w:r w:rsidR="0059487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594872">
        <w:rPr>
          <w:sz w:val="28"/>
          <w:szCs w:val="28"/>
        </w:rPr>
        <w:t xml:space="preserve"> </w:t>
      </w:r>
      <w:r w:rsidR="00CD16C1">
        <w:rPr>
          <w:sz w:val="28"/>
          <w:szCs w:val="28"/>
        </w:rPr>
        <w:t>должна соответствовать графе «средний медперсонал»</w:t>
      </w:r>
      <w:r w:rsidR="00DC3A15">
        <w:rPr>
          <w:sz w:val="28"/>
          <w:szCs w:val="28"/>
        </w:rPr>
        <w:t xml:space="preserve"> за вычетом главных медсестер.</w:t>
      </w:r>
    </w:p>
    <w:p w:rsidR="00BC46B3" w:rsidRDefault="00BC46B3" w:rsidP="000E486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16C1">
        <w:rPr>
          <w:sz w:val="28"/>
          <w:szCs w:val="28"/>
        </w:rPr>
        <w:t>Ф.30-1 гр.9 стр.</w:t>
      </w:r>
      <w:r w:rsidR="00594872">
        <w:rPr>
          <w:sz w:val="28"/>
          <w:szCs w:val="28"/>
        </w:rPr>
        <w:t xml:space="preserve"> </w:t>
      </w:r>
      <w:r w:rsidR="00CD16C1">
        <w:rPr>
          <w:sz w:val="28"/>
          <w:szCs w:val="28"/>
        </w:rPr>
        <w:t>21</w:t>
      </w:r>
      <w:r w:rsidR="007A0952">
        <w:rPr>
          <w:sz w:val="28"/>
          <w:szCs w:val="28"/>
        </w:rPr>
        <w:t>7</w:t>
      </w:r>
      <w:r w:rsidR="00594872">
        <w:rPr>
          <w:sz w:val="28"/>
          <w:szCs w:val="28"/>
        </w:rPr>
        <w:t xml:space="preserve"> </w:t>
      </w:r>
      <w:r w:rsidR="00CD16C1">
        <w:rPr>
          <w:sz w:val="28"/>
          <w:szCs w:val="28"/>
        </w:rPr>
        <w:t>-</w:t>
      </w:r>
      <w:r w:rsidR="00594872">
        <w:rPr>
          <w:sz w:val="28"/>
          <w:szCs w:val="28"/>
        </w:rPr>
        <w:t xml:space="preserve"> </w:t>
      </w:r>
      <w:r w:rsidR="00CD16C1">
        <w:rPr>
          <w:sz w:val="28"/>
          <w:szCs w:val="28"/>
        </w:rPr>
        <w:t>должна соответствовать графе «младший медперсонал».</w:t>
      </w:r>
    </w:p>
    <w:p w:rsidR="00CD16C1" w:rsidRDefault="00CD16C1" w:rsidP="00C04AA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Ф.30-1 гр.9 стр.13</w:t>
      </w:r>
      <w:r w:rsidR="007A0952">
        <w:rPr>
          <w:sz w:val="28"/>
          <w:szCs w:val="28"/>
        </w:rPr>
        <w:t>9</w:t>
      </w:r>
      <w:r w:rsidR="0059487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594872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должна соответствовать графе «провизоры».</w:t>
      </w:r>
    </w:p>
    <w:p w:rsidR="00CD16C1" w:rsidRPr="008A552D" w:rsidRDefault="00CD16C1" w:rsidP="000E486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Ф.30-1 гр.9 стр.2</w:t>
      </w:r>
      <w:r w:rsidR="0054021E">
        <w:rPr>
          <w:sz w:val="28"/>
          <w:szCs w:val="28"/>
        </w:rPr>
        <w:t>13</w:t>
      </w:r>
      <w:r w:rsidR="0059487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594872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должна соответствовать графе «фармацевты».</w:t>
      </w:r>
    </w:p>
    <w:p w:rsidR="00E3389B" w:rsidRPr="00E3389B" w:rsidRDefault="00E3389B" w:rsidP="000E4860">
      <w:pPr>
        <w:ind w:firstLine="360"/>
        <w:jc w:val="both"/>
        <w:rPr>
          <w:b/>
          <w:sz w:val="28"/>
          <w:szCs w:val="28"/>
        </w:rPr>
      </w:pPr>
      <w:r w:rsidRPr="00E3389B">
        <w:rPr>
          <w:b/>
          <w:sz w:val="28"/>
          <w:szCs w:val="28"/>
        </w:rPr>
        <w:t>Разницу среднего медперсон</w:t>
      </w:r>
      <w:r>
        <w:rPr>
          <w:b/>
          <w:sz w:val="28"/>
          <w:szCs w:val="28"/>
        </w:rPr>
        <w:t>ала, младшего медперсонала, пров</w:t>
      </w:r>
      <w:r w:rsidRPr="00E3389B">
        <w:rPr>
          <w:b/>
          <w:sz w:val="28"/>
          <w:szCs w:val="28"/>
        </w:rPr>
        <w:t>изо</w:t>
      </w:r>
      <w:r>
        <w:rPr>
          <w:b/>
          <w:sz w:val="28"/>
          <w:szCs w:val="28"/>
        </w:rPr>
        <w:t>ров и фармацевтов объяснить в п</w:t>
      </w:r>
      <w:r w:rsidRPr="00E3389B">
        <w:rPr>
          <w:b/>
          <w:sz w:val="28"/>
          <w:szCs w:val="28"/>
        </w:rPr>
        <w:t>ояснительной записке.</w:t>
      </w:r>
    </w:p>
    <w:p w:rsidR="00CD16C1" w:rsidRDefault="00CD16C1" w:rsidP="000E486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таблице 70 ФРМР с ф.30 сверяются сведения по сертификации врачей и средних медработников ( в сумме) и аккредитации врачей-специалистов.</w:t>
      </w:r>
    </w:p>
    <w:p w:rsidR="00CD16C1" w:rsidRPr="00CD16C1" w:rsidRDefault="00CD16C1" w:rsidP="000E4860">
      <w:pPr>
        <w:ind w:firstLine="360"/>
        <w:jc w:val="both"/>
        <w:rPr>
          <w:b/>
          <w:sz w:val="28"/>
          <w:szCs w:val="28"/>
          <w:u w:val="single"/>
        </w:rPr>
      </w:pPr>
      <w:r w:rsidRPr="00CD16C1">
        <w:rPr>
          <w:b/>
          <w:sz w:val="28"/>
          <w:szCs w:val="28"/>
          <w:u w:val="single"/>
        </w:rPr>
        <w:t xml:space="preserve"> Ф.30-1 таб.</w:t>
      </w:r>
      <w:r w:rsidR="00594872">
        <w:rPr>
          <w:b/>
          <w:sz w:val="28"/>
          <w:szCs w:val="28"/>
          <w:u w:val="single"/>
        </w:rPr>
        <w:t xml:space="preserve"> </w:t>
      </w:r>
      <w:r w:rsidRPr="00CD16C1">
        <w:rPr>
          <w:b/>
          <w:sz w:val="28"/>
          <w:szCs w:val="28"/>
          <w:u w:val="single"/>
        </w:rPr>
        <w:t>1100 визируется Управлением кадровой и организационно-методической работы МЗ РО.</w:t>
      </w:r>
    </w:p>
    <w:p w:rsidR="00CD16C1" w:rsidRPr="00E437F5" w:rsidRDefault="00CD16C1" w:rsidP="000E4860">
      <w:pPr>
        <w:ind w:firstLine="360"/>
        <w:jc w:val="both"/>
        <w:rPr>
          <w:sz w:val="28"/>
          <w:szCs w:val="28"/>
        </w:rPr>
      </w:pPr>
    </w:p>
    <w:p w:rsidR="00C02D47" w:rsidRDefault="000E4860" w:rsidP="00DE11B0">
      <w:pPr>
        <w:ind w:firstLine="708"/>
        <w:jc w:val="both"/>
        <w:rPr>
          <w:b/>
          <w:sz w:val="28"/>
          <w:szCs w:val="28"/>
        </w:rPr>
      </w:pPr>
      <w:r w:rsidRPr="00E437F5">
        <w:rPr>
          <w:b/>
          <w:sz w:val="28"/>
          <w:szCs w:val="28"/>
        </w:rPr>
        <w:t xml:space="preserve"> </w:t>
      </w:r>
      <w:r w:rsidR="00634480" w:rsidRPr="00E437F5">
        <w:rPr>
          <w:b/>
          <w:sz w:val="28"/>
          <w:szCs w:val="28"/>
        </w:rPr>
        <w:t>Таблица 2100.</w:t>
      </w:r>
    </w:p>
    <w:p w:rsidR="00F51F46" w:rsidRPr="00F51F46" w:rsidRDefault="00F51F46" w:rsidP="00DE11B0">
      <w:pPr>
        <w:ind w:firstLine="708"/>
        <w:jc w:val="both"/>
        <w:rPr>
          <w:sz w:val="28"/>
          <w:szCs w:val="28"/>
        </w:rPr>
      </w:pPr>
      <w:r w:rsidRPr="00F51F46">
        <w:rPr>
          <w:sz w:val="28"/>
          <w:szCs w:val="28"/>
        </w:rPr>
        <w:t>В 2019 году в таблицу</w:t>
      </w:r>
      <w:r>
        <w:rPr>
          <w:b/>
          <w:sz w:val="28"/>
          <w:szCs w:val="28"/>
        </w:rPr>
        <w:t xml:space="preserve"> 2100</w:t>
      </w:r>
      <w:r>
        <w:rPr>
          <w:sz w:val="28"/>
          <w:szCs w:val="28"/>
        </w:rPr>
        <w:t xml:space="preserve"> внесены изменения в части посещений инвалидами врачей отдельных специальностей: (мануальной терапии, по лечебной физкультуре, по медицинской реабилитации, </w:t>
      </w:r>
      <w:r w:rsidR="00175EBA">
        <w:rPr>
          <w:sz w:val="28"/>
          <w:szCs w:val="28"/>
        </w:rPr>
        <w:t>психотерапевты, рефлексотерапевты, физиотерапевты, психологи). Порядок заполнения остается прежним: указываются посещения по вспомогательным подразделениям только в случае «ведения» пациента.</w:t>
      </w:r>
    </w:p>
    <w:p w:rsidR="00175EBA" w:rsidRDefault="003E299E" w:rsidP="003E299E">
      <w:pPr>
        <w:ind w:firstLine="708"/>
        <w:jc w:val="both"/>
        <w:rPr>
          <w:b/>
          <w:sz w:val="28"/>
          <w:szCs w:val="28"/>
        </w:rPr>
      </w:pPr>
      <w:r w:rsidRPr="003E299E">
        <w:rPr>
          <w:sz w:val="28"/>
          <w:szCs w:val="28"/>
        </w:rPr>
        <w:t xml:space="preserve">В т. </w:t>
      </w:r>
      <w:r w:rsidRPr="003E299E">
        <w:rPr>
          <w:b/>
          <w:sz w:val="28"/>
          <w:szCs w:val="28"/>
        </w:rPr>
        <w:t>2100</w:t>
      </w:r>
      <w:r w:rsidRPr="003E299E">
        <w:rPr>
          <w:sz w:val="28"/>
          <w:szCs w:val="28"/>
        </w:rPr>
        <w:t xml:space="preserve"> </w:t>
      </w:r>
      <w:r w:rsidR="00F51F46">
        <w:rPr>
          <w:sz w:val="28"/>
          <w:szCs w:val="28"/>
        </w:rPr>
        <w:t xml:space="preserve"> в 2018г. </w:t>
      </w:r>
      <w:r w:rsidRPr="003E299E">
        <w:rPr>
          <w:sz w:val="28"/>
          <w:szCs w:val="28"/>
        </w:rPr>
        <w:t xml:space="preserve">добавились строки </w:t>
      </w:r>
      <w:r w:rsidRPr="003E299E">
        <w:rPr>
          <w:b/>
          <w:sz w:val="28"/>
          <w:szCs w:val="28"/>
        </w:rPr>
        <w:t>123 (</w:t>
      </w:r>
      <w:r w:rsidRPr="003E299E">
        <w:rPr>
          <w:sz w:val="28"/>
          <w:szCs w:val="28"/>
        </w:rPr>
        <w:t>из общего числа</w:t>
      </w:r>
      <w:r w:rsidRPr="003E299E">
        <w:rPr>
          <w:b/>
          <w:sz w:val="28"/>
          <w:szCs w:val="28"/>
        </w:rPr>
        <w:t xml:space="preserve"> </w:t>
      </w:r>
      <w:r w:rsidRPr="003E299E">
        <w:rPr>
          <w:sz w:val="28"/>
          <w:szCs w:val="28"/>
        </w:rPr>
        <w:t>посещения в отделениях, кабинетах, пунктах неотложной медицинской помощи)</w:t>
      </w:r>
      <w:r w:rsidRPr="003E299E">
        <w:rPr>
          <w:b/>
          <w:sz w:val="28"/>
          <w:szCs w:val="28"/>
        </w:rPr>
        <w:t xml:space="preserve">, </w:t>
      </w:r>
      <w:r w:rsidR="00175EBA" w:rsidRPr="00175EBA">
        <w:rPr>
          <w:sz w:val="28"/>
          <w:szCs w:val="28"/>
        </w:rPr>
        <w:t>стр</w:t>
      </w:r>
      <w:r w:rsidRPr="003E299E">
        <w:rPr>
          <w:b/>
          <w:sz w:val="28"/>
          <w:szCs w:val="28"/>
        </w:rPr>
        <w:t xml:space="preserve">124 </w:t>
      </w:r>
      <w:r w:rsidRPr="003E299E">
        <w:rPr>
          <w:sz w:val="28"/>
          <w:szCs w:val="28"/>
        </w:rPr>
        <w:t>(в отделениях, кабинетах паллиативной медицинской помощи)</w:t>
      </w:r>
      <w:r w:rsidR="00377024">
        <w:rPr>
          <w:b/>
          <w:sz w:val="28"/>
          <w:szCs w:val="28"/>
        </w:rPr>
        <w:t xml:space="preserve">, </w:t>
      </w:r>
    </w:p>
    <w:p w:rsidR="003E299E" w:rsidRPr="00377024" w:rsidRDefault="00175EBA" w:rsidP="003E299E">
      <w:pPr>
        <w:ind w:firstLine="708"/>
        <w:jc w:val="both"/>
        <w:rPr>
          <w:sz w:val="28"/>
          <w:szCs w:val="28"/>
        </w:rPr>
      </w:pPr>
      <w:r w:rsidRPr="00175EBA">
        <w:rPr>
          <w:sz w:val="28"/>
          <w:szCs w:val="28"/>
        </w:rPr>
        <w:t>В 2019 г. Стр.</w:t>
      </w:r>
      <w:r w:rsidR="00377024">
        <w:rPr>
          <w:b/>
          <w:sz w:val="28"/>
          <w:szCs w:val="28"/>
        </w:rPr>
        <w:t xml:space="preserve">125 </w:t>
      </w:r>
      <w:r w:rsidR="00377024" w:rsidRPr="00377024">
        <w:rPr>
          <w:sz w:val="28"/>
          <w:szCs w:val="28"/>
        </w:rPr>
        <w:t>(кроме того, психологи)</w:t>
      </w:r>
    </w:p>
    <w:p w:rsidR="003E299E" w:rsidRPr="003E299E" w:rsidRDefault="00F51F46" w:rsidP="003E29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E299E" w:rsidRPr="003E299E">
        <w:rPr>
          <w:sz w:val="28"/>
          <w:szCs w:val="28"/>
        </w:rPr>
        <w:t>В целях повышения эффективности оказания первичной медико – санитарной помощи при внезапных острых заболеваниях, состояниях, обострении хронических заболеваний, не опасных для жизни пациента и не требующих экстренной медицинской помощи, в структуре медицинских организаций может организовываться отделение (кабинет) неотложной медицинской помощи.</w:t>
      </w:r>
    </w:p>
    <w:p w:rsidR="003E299E" w:rsidRPr="003E299E" w:rsidRDefault="003E299E" w:rsidP="003E299E">
      <w:pPr>
        <w:ind w:firstLine="708"/>
        <w:jc w:val="both"/>
        <w:rPr>
          <w:sz w:val="28"/>
          <w:szCs w:val="28"/>
        </w:rPr>
      </w:pPr>
      <w:r w:rsidRPr="003E299E">
        <w:rPr>
          <w:sz w:val="28"/>
          <w:szCs w:val="28"/>
        </w:rPr>
        <w:t xml:space="preserve">В строку 123 вносятся посещения врачей – специалистов, оказывающих помощь в отделении (кабинете) неотложной медицинской помощи на дому </w:t>
      </w:r>
    </w:p>
    <w:p w:rsidR="003E299E" w:rsidRPr="003E299E" w:rsidRDefault="003E299E" w:rsidP="003E299E">
      <w:pPr>
        <w:ind w:firstLine="708"/>
        <w:jc w:val="both"/>
        <w:rPr>
          <w:sz w:val="28"/>
          <w:szCs w:val="28"/>
        </w:rPr>
      </w:pPr>
      <w:r w:rsidRPr="003E299E">
        <w:rPr>
          <w:sz w:val="28"/>
          <w:szCs w:val="28"/>
        </w:rPr>
        <w:t>В стр. 124 вносятся посещения врачей – специалистов, оказывающих паллиативную медицинскую помощь в отделении (кабинете) паллиативной медицинской помощи (при наличии его в структуре поликлиники медицинской организации). Посещения только с профилактической целью.</w:t>
      </w:r>
    </w:p>
    <w:p w:rsidR="003E299E" w:rsidRDefault="003E299E" w:rsidP="003E299E">
      <w:pPr>
        <w:jc w:val="both"/>
        <w:rPr>
          <w:sz w:val="28"/>
          <w:szCs w:val="28"/>
        </w:rPr>
      </w:pPr>
      <w:r w:rsidRPr="003E299E">
        <w:rPr>
          <w:sz w:val="28"/>
          <w:szCs w:val="28"/>
        </w:rPr>
        <w:t>В строке 60 «врачи по паллиативной медицинской помощи» - посещения только с профилактической целью.</w:t>
      </w:r>
    </w:p>
    <w:p w:rsidR="00377024" w:rsidRPr="003E299E" w:rsidRDefault="00D611BC" w:rsidP="003E29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77024">
        <w:rPr>
          <w:sz w:val="28"/>
          <w:szCs w:val="28"/>
        </w:rPr>
        <w:t>В стр. 125 «Психологи», заполняется на основании журнала ежедневного учета психологических консультаций</w:t>
      </w:r>
      <w:r>
        <w:rPr>
          <w:sz w:val="28"/>
          <w:szCs w:val="28"/>
        </w:rPr>
        <w:t>,</w:t>
      </w:r>
      <w:r w:rsidRPr="00D611B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E299E">
        <w:rPr>
          <w:sz w:val="28"/>
          <w:szCs w:val="28"/>
        </w:rPr>
        <w:t>осещения только с профилактической целью</w:t>
      </w:r>
      <w:r>
        <w:rPr>
          <w:sz w:val="28"/>
          <w:szCs w:val="28"/>
        </w:rPr>
        <w:t>.</w:t>
      </w:r>
    </w:p>
    <w:p w:rsidR="003E299E" w:rsidRPr="003E299E" w:rsidRDefault="003E299E" w:rsidP="003E299E">
      <w:pPr>
        <w:ind w:firstLine="708"/>
        <w:jc w:val="both"/>
        <w:rPr>
          <w:sz w:val="28"/>
          <w:szCs w:val="28"/>
        </w:rPr>
      </w:pPr>
      <w:r w:rsidRPr="003E299E">
        <w:rPr>
          <w:sz w:val="28"/>
          <w:szCs w:val="28"/>
        </w:rPr>
        <w:t>Таблица 2102 показываются посещения выездной патронажной службы паллиативной помощи для оказания паллиативной медицинской помощи на дому: всего, из них детям.</w:t>
      </w:r>
    </w:p>
    <w:p w:rsidR="003E299E" w:rsidRPr="003E299E" w:rsidRDefault="003E299E" w:rsidP="003E299E">
      <w:pPr>
        <w:ind w:firstLine="708"/>
        <w:jc w:val="both"/>
        <w:rPr>
          <w:sz w:val="28"/>
          <w:szCs w:val="28"/>
        </w:rPr>
      </w:pPr>
      <w:r w:rsidRPr="003E299E">
        <w:rPr>
          <w:sz w:val="28"/>
          <w:szCs w:val="28"/>
        </w:rPr>
        <w:t>Контроль т. 2100 (стр. 124)  + т. 2102 (выездная патронажная служба) равна или меньше т. 2105 стр. 10 (за счет посещений по паллиативной помощи вне кабинетов и отделений по паллиативной помощи).</w:t>
      </w:r>
    </w:p>
    <w:p w:rsidR="003E6291" w:rsidRPr="00E437F5" w:rsidRDefault="003E6291" w:rsidP="00DE11B0">
      <w:pPr>
        <w:ind w:firstLine="708"/>
        <w:jc w:val="both"/>
        <w:rPr>
          <w:sz w:val="28"/>
          <w:szCs w:val="28"/>
        </w:rPr>
      </w:pPr>
      <w:r w:rsidRPr="00E437F5">
        <w:rPr>
          <w:sz w:val="28"/>
          <w:szCs w:val="28"/>
        </w:rPr>
        <w:t>Работу врачей-стоматологов, включая деятельность врачей-стоматологов передвижных установок и кабинетов в образовательных учреждениях, показывают в строках  с 86 по 90 соответственно занятым должностям по всем графам, включая графы 6-8, 11-13 (сделано посещений   по поводу заболеваний</w:t>
      </w:r>
      <w:r w:rsidR="0074527B" w:rsidRPr="00E437F5">
        <w:rPr>
          <w:sz w:val="28"/>
          <w:szCs w:val="28"/>
        </w:rPr>
        <w:t xml:space="preserve"> </w:t>
      </w:r>
      <w:r w:rsidRPr="00E437F5">
        <w:rPr>
          <w:sz w:val="28"/>
          <w:szCs w:val="28"/>
        </w:rPr>
        <w:t xml:space="preserve"> в поликлинике и на дому).</w:t>
      </w:r>
    </w:p>
    <w:p w:rsidR="000E4860" w:rsidRDefault="00207145" w:rsidP="000E486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Сведения </w:t>
      </w:r>
      <w:r w:rsidR="000E4860" w:rsidRPr="00E437F5">
        <w:rPr>
          <w:sz w:val="28"/>
          <w:szCs w:val="28"/>
        </w:rPr>
        <w:t xml:space="preserve"> формы №</w:t>
      </w:r>
      <w:r w:rsidR="00D611BC">
        <w:rPr>
          <w:sz w:val="28"/>
          <w:szCs w:val="28"/>
        </w:rPr>
        <w:t xml:space="preserve"> </w:t>
      </w:r>
      <w:r w:rsidR="000E4860" w:rsidRPr="00E437F5">
        <w:rPr>
          <w:sz w:val="28"/>
          <w:szCs w:val="28"/>
        </w:rPr>
        <w:t>30-2 о выполненной</w:t>
      </w:r>
      <w:r w:rsidRPr="00207145">
        <w:rPr>
          <w:sz w:val="28"/>
          <w:szCs w:val="28"/>
        </w:rPr>
        <w:t xml:space="preserve"> </w:t>
      </w:r>
      <w:r w:rsidRPr="00E437F5">
        <w:rPr>
          <w:sz w:val="28"/>
          <w:szCs w:val="28"/>
        </w:rPr>
        <w:t>работе</w:t>
      </w:r>
      <w:r>
        <w:rPr>
          <w:sz w:val="28"/>
          <w:szCs w:val="28"/>
        </w:rPr>
        <w:t xml:space="preserve"> на ФАП, ФП, ФЗ </w:t>
      </w:r>
      <w:r w:rsidR="000E4860" w:rsidRPr="00E437F5">
        <w:rPr>
          <w:sz w:val="28"/>
          <w:szCs w:val="28"/>
        </w:rPr>
        <w:t xml:space="preserve">  включают</w:t>
      </w:r>
      <w:r w:rsidR="007B54A7">
        <w:rPr>
          <w:sz w:val="28"/>
          <w:szCs w:val="28"/>
        </w:rPr>
        <w:t xml:space="preserve">ся в </w:t>
      </w:r>
      <w:r>
        <w:rPr>
          <w:sz w:val="28"/>
          <w:szCs w:val="28"/>
        </w:rPr>
        <w:t>таблицу</w:t>
      </w:r>
      <w:r w:rsidR="007B54A7">
        <w:rPr>
          <w:sz w:val="28"/>
          <w:szCs w:val="28"/>
        </w:rPr>
        <w:t xml:space="preserve"> 2101</w:t>
      </w:r>
      <w:r>
        <w:rPr>
          <w:sz w:val="28"/>
          <w:szCs w:val="28"/>
        </w:rPr>
        <w:t xml:space="preserve">, </w:t>
      </w:r>
      <w:r w:rsidR="007B54A7">
        <w:rPr>
          <w:sz w:val="28"/>
          <w:szCs w:val="28"/>
        </w:rPr>
        <w:t xml:space="preserve"> из таблицы 3 формы №</w:t>
      </w:r>
      <w:r w:rsidR="00D611BC">
        <w:rPr>
          <w:sz w:val="28"/>
          <w:szCs w:val="28"/>
        </w:rPr>
        <w:t xml:space="preserve"> </w:t>
      </w:r>
      <w:r w:rsidR="007B54A7">
        <w:rPr>
          <w:sz w:val="28"/>
          <w:szCs w:val="28"/>
        </w:rPr>
        <w:t>30-ФАП</w:t>
      </w:r>
      <w:r w:rsidR="000E4860" w:rsidRPr="00E437F5">
        <w:rPr>
          <w:sz w:val="28"/>
          <w:szCs w:val="28"/>
        </w:rPr>
        <w:t xml:space="preserve">. </w:t>
      </w:r>
    </w:p>
    <w:p w:rsidR="00CB228E" w:rsidRDefault="00CB228E" w:rsidP="00CB228E">
      <w:pPr>
        <w:ind w:firstLine="708"/>
        <w:jc w:val="both"/>
        <w:rPr>
          <w:b/>
          <w:sz w:val="28"/>
          <w:szCs w:val="28"/>
        </w:rPr>
      </w:pPr>
      <w:r w:rsidRPr="00E437F5">
        <w:rPr>
          <w:b/>
          <w:sz w:val="28"/>
          <w:szCs w:val="28"/>
        </w:rPr>
        <w:t>Таблица 210</w:t>
      </w:r>
      <w:r w:rsidR="006F1D82">
        <w:rPr>
          <w:b/>
          <w:sz w:val="28"/>
          <w:szCs w:val="28"/>
        </w:rPr>
        <w:t>1</w:t>
      </w:r>
      <w:r w:rsidRPr="00E437F5">
        <w:rPr>
          <w:b/>
          <w:sz w:val="28"/>
          <w:szCs w:val="28"/>
        </w:rPr>
        <w:t>.</w:t>
      </w:r>
    </w:p>
    <w:p w:rsidR="00CB228E" w:rsidRDefault="000E2947" w:rsidP="00CB228E">
      <w:pPr>
        <w:ind w:firstLine="708"/>
        <w:jc w:val="both"/>
        <w:rPr>
          <w:sz w:val="28"/>
          <w:szCs w:val="28"/>
        </w:rPr>
      </w:pPr>
      <w:r w:rsidRPr="000E2947">
        <w:rPr>
          <w:sz w:val="28"/>
          <w:szCs w:val="28"/>
        </w:rPr>
        <w:t xml:space="preserve">Посещения </w:t>
      </w:r>
      <w:r>
        <w:rPr>
          <w:sz w:val="28"/>
          <w:szCs w:val="28"/>
        </w:rPr>
        <w:t xml:space="preserve">к среднему мед.персоналу учитываются при условии осуществления самостоятельного амбулаторного приема (включая </w:t>
      </w:r>
      <w:r w:rsidR="00207145">
        <w:rPr>
          <w:sz w:val="28"/>
          <w:szCs w:val="28"/>
        </w:rPr>
        <w:t xml:space="preserve"> </w:t>
      </w:r>
      <w:r>
        <w:rPr>
          <w:sz w:val="28"/>
          <w:szCs w:val="28"/>
        </w:rPr>
        <w:t>выездные) фельдшерами, акушерками, в смотровых кабинетах, в кабинетах доврачебного приема, кабинетах неотложной помощи, в пунктах неотложной помощи на дому.</w:t>
      </w:r>
    </w:p>
    <w:p w:rsidR="000E2947" w:rsidRDefault="000E2947" w:rsidP="00CB22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строку 4 таблицы включаются сведения о числе посещений</w:t>
      </w:r>
      <w:r w:rsidR="003C1725">
        <w:rPr>
          <w:sz w:val="28"/>
          <w:szCs w:val="28"/>
        </w:rPr>
        <w:t xml:space="preserve"> к среднему мед.персоналу, ведущему самостоятельный прием как в пунктах, так и в отделениях и кабинетах неотложной помощи, т.е. при наличии соответствующих структурных подразделений, указанных в таблице 1001 по строкам 69 и 101.</w:t>
      </w:r>
    </w:p>
    <w:p w:rsidR="00E81EB7" w:rsidRDefault="00E81EB7" w:rsidP="00CB22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учитываются как посещение среднего мед.персонала лабораторий, рентгеновских, физиотерапевтических, лечебно-физкультурных и других вспомогательных отделений (кабинетов), где учету подлежит число отпущенных процедур (сделанных анализов, исследований идр.).</w:t>
      </w:r>
    </w:p>
    <w:p w:rsidR="00E81EB7" w:rsidRDefault="00E81EB7" w:rsidP="00CB22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Посещения к зубным врачам и гигиенистам стоматологическим в таблицу не включаются.</w:t>
      </w:r>
    </w:p>
    <w:p w:rsidR="00E81EB7" w:rsidRDefault="00E81EB7" w:rsidP="00CB22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таблицу 2106 </w:t>
      </w:r>
      <w:r>
        <w:rPr>
          <w:sz w:val="28"/>
          <w:szCs w:val="28"/>
        </w:rPr>
        <w:t>включаются только обращения по поводу заболеваний. Обращения с профилактической и иными целями показываются в таблицах 1100, 2100, 3100 и 4100 отчетной формы № 12.</w:t>
      </w:r>
    </w:p>
    <w:p w:rsidR="00E81EB7" w:rsidRPr="00E81EB7" w:rsidRDefault="00E81EB7" w:rsidP="00CB228E">
      <w:pPr>
        <w:ind w:firstLine="708"/>
        <w:jc w:val="both"/>
        <w:rPr>
          <w:sz w:val="28"/>
          <w:szCs w:val="28"/>
        </w:rPr>
      </w:pPr>
      <w:r w:rsidRPr="00BE0AE5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аблица 2510 </w:t>
      </w:r>
      <w:r>
        <w:rPr>
          <w:sz w:val="28"/>
          <w:szCs w:val="28"/>
        </w:rPr>
        <w:t>заполняют те медицинские организации, которые организуют осмотр соответствующих контингентов и отвечают за его проведение, и не заполняют специализированные МО, которые могут принимать участие в этой работе (туб, псих, онко, нарко, кож-вен).</w:t>
      </w:r>
    </w:p>
    <w:p w:rsidR="003C1725" w:rsidRPr="000E2947" w:rsidRDefault="003C1725" w:rsidP="00CB228E">
      <w:pPr>
        <w:ind w:firstLine="708"/>
        <w:jc w:val="both"/>
        <w:rPr>
          <w:sz w:val="28"/>
          <w:szCs w:val="28"/>
        </w:rPr>
      </w:pPr>
    </w:p>
    <w:p w:rsidR="000E4860" w:rsidRPr="00E437F5" w:rsidRDefault="0094064A" w:rsidP="00DE11B0">
      <w:pPr>
        <w:ind w:firstLine="708"/>
        <w:jc w:val="both"/>
        <w:rPr>
          <w:b/>
          <w:sz w:val="28"/>
          <w:szCs w:val="28"/>
        </w:rPr>
      </w:pPr>
      <w:r w:rsidRPr="00E437F5">
        <w:rPr>
          <w:b/>
          <w:sz w:val="28"/>
          <w:szCs w:val="28"/>
        </w:rPr>
        <w:t>Таблица 2120: не заполняются сведения:</w:t>
      </w:r>
    </w:p>
    <w:p w:rsidR="0094064A" w:rsidRPr="00E437F5" w:rsidRDefault="0094064A" w:rsidP="00DE11B0">
      <w:pPr>
        <w:ind w:firstLine="708"/>
        <w:jc w:val="both"/>
        <w:rPr>
          <w:b/>
          <w:sz w:val="28"/>
          <w:szCs w:val="28"/>
        </w:rPr>
      </w:pPr>
      <w:r w:rsidRPr="00E437F5">
        <w:rPr>
          <w:b/>
          <w:sz w:val="28"/>
          <w:szCs w:val="28"/>
        </w:rPr>
        <w:t>- по строкам с 5 по 9 графы 10;</w:t>
      </w:r>
    </w:p>
    <w:p w:rsidR="0094064A" w:rsidRPr="00E437F5" w:rsidRDefault="0094064A" w:rsidP="00DE11B0">
      <w:pPr>
        <w:ind w:firstLine="708"/>
        <w:jc w:val="both"/>
        <w:rPr>
          <w:b/>
          <w:sz w:val="28"/>
          <w:szCs w:val="28"/>
        </w:rPr>
      </w:pPr>
      <w:r w:rsidRPr="00E437F5">
        <w:rPr>
          <w:b/>
          <w:sz w:val="28"/>
          <w:szCs w:val="28"/>
        </w:rPr>
        <w:t>- по строкам 7,</w:t>
      </w:r>
      <w:r w:rsidR="00594872">
        <w:rPr>
          <w:b/>
          <w:sz w:val="28"/>
          <w:szCs w:val="28"/>
        </w:rPr>
        <w:t xml:space="preserve"> </w:t>
      </w:r>
      <w:r w:rsidRPr="00E437F5">
        <w:rPr>
          <w:b/>
          <w:sz w:val="28"/>
          <w:szCs w:val="28"/>
        </w:rPr>
        <w:t>8,</w:t>
      </w:r>
      <w:r w:rsidR="00594872">
        <w:rPr>
          <w:b/>
          <w:sz w:val="28"/>
          <w:szCs w:val="28"/>
        </w:rPr>
        <w:t xml:space="preserve"> </w:t>
      </w:r>
      <w:r w:rsidRPr="00E437F5">
        <w:rPr>
          <w:b/>
          <w:sz w:val="28"/>
          <w:szCs w:val="28"/>
        </w:rPr>
        <w:t>9 графы 6.</w:t>
      </w:r>
    </w:p>
    <w:p w:rsidR="0094064A" w:rsidRPr="00E437F5" w:rsidRDefault="0094064A" w:rsidP="00DE11B0">
      <w:pPr>
        <w:ind w:firstLine="708"/>
        <w:jc w:val="both"/>
        <w:rPr>
          <w:b/>
          <w:sz w:val="28"/>
          <w:szCs w:val="28"/>
        </w:rPr>
      </w:pPr>
      <w:r w:rsidRPr="00E437F5">
        <w:rPr>
          <w:b/>
          <w:sz w:val="28"/>
          <w:szCs w:val="28"/>
        </w:rPr>
        <w:t>В число выполненных выездов бригадами СМП (стр.1 гр.3) не включаются безрезультатные выезды.</w:t>
      </w:r>
    </w:p>
    <w:p w:rsidR="0094064A" w:rsidRPr="00E437F5" w:rsidRDefault="0094064A" w:rsidP="00DE11B0">
      <w:pPr>
        <w:ind w:firstLine="708"/>
        <w:jc w:val="both"/>
        <w:rPr>
          <w:b/>
          <w:sz w:val="28"/>
          <w:szCs w:val="28"/>
        </w:rPr>
      </w:pPr>
      <w:r w:rsidRPr="00E437F5">
        <w:rPr>
          <w:b/>
          <w:sz w:val="28"/>
          <w:szCs w:val="28"/>
        </w:rPr>
        <w:t>Число выполненных выездов к детям (ф.30 таб.2120 стр.2 гр.3)</w:t>
      </w:r>
      <w:r w:rsidR="00D64472" w:rsidRPr="00E437F5">
        <w:rPr>
          <w:b/>
          <w:sz w:val="28"/>
          <w:szCs w:val="28"/>
        </w:rPr>
        <w:t xml:space="preserve"> не должны быть больше числа детей, которым оказана медицинская </w:t>
      </w:r>
      <w:r w:rsidR="00805064" w:rsidRPr="00E437F5">
        <w:rPr>
          <w:b/>
          <w:sz w:val="28"/>
          <w:szCs w:val="28"/>
        </w:rPr>
        <w:t>помощь при выездах (ф.30 таб.2121 стр.1 гр.3).</w:t>
      </w:r>
    </w:p>
    <w:p w:rsidR="0085290B" w:rsidRPr="00842F1D" w:rsidRDefault="0085290B" w:rsidP="00DE11B0">
      <w:pPr>
        <w:ind w:firstLine="708"/>
        <w:jc w:val="both"/>
        <w:rPr>
          <w:sz w:val="28"/>
          <w:szCs w:val="28"/>
        </w:rPr>
      </w:pPr>
      <w:r w:rsidRPr="00E437F5">
        <w:rPr>
          <w:b/>
          <w:sz w:val="28"/>
          <w:szCs w:val="28"/>
        </w:rPr>
        <w:t xml:space="preserve">Таблица 2200: </w:t>
      </w:r>
      <w:r w:rsidRPr="00E437F5">
        <w:rPr>
          <w:sz w:val="28"/>
          <w:szCs w:val="28"/>
        </w:rPr>
        <w:t xml:space="preserve">графа 4 (число круглосуточных бригад СМП)  по всем строкам равна графе 3 (число бригад </w:t>
      </w:r>
      <w:r w:rsidR="0094064A" w:rsidRPr="00E437F5">
        <w:rPr>
          <w:sz w:val="28"/>
          <w:szCs w:val="28"/>
        </w:rPr>
        <w:t xml:space="preserve">заполняется в целых числах), </w:t>
      </w:r>
      <w:r w:rsidR="0094064A" w:rsidRPr="00EA4B9D">
        <w:rPr>
          <w:b/>
          <w:sz w:val="28"/>
          <w:szCs w:val="28"/>
        </w:rPr>
        <w:t>деленной на 4 (заполняется в целых числах).</w:t>
      </w:r>
      <w:r w:rsidR="00842F1D">
        <w:rPr>
          <w:b/>
          <w:sz w:val="28"/>
          <w:szCs w:val="28"/>
        </w:rPr>
        <w:t xml:space="preserve"> </w:t>
      </w:r>
      <w:r w:rsidR="00842F1D" w:rsidRPr="00842F1D">
        <w:rPr>
          <w:sz w:val="28"/>
          <w:szCs w:val="28"/>
        </w:rPr>
        <w:t xml:space="preserve">В </w:t>
      </w:r>
      <w:r w:rsidR="00842F1D">
        <w:rPr>
          <w:sz w:val="28"/>
          <w:szCs w:val="28"/>
        </w:rPr>
        <w:t>графе 3 показывается число шестичасовх бригад, т.е. сколько бы было бригад, если бы все они работали по 6 часов («условно» число штатных должностей делится на 4).</w:t>
      </w:r>
    </w:p>
    <w:p w:rsidR="00BC6A65" w:rsidRPr="00E437F5" w:rsidRDefault="00805064" w:rsidP="00DE11B0">
      <w:pPr>
        <w:ind w:firstLine="708"/>
        <w:jc w:val="both"/>
        <w:rPr>
          <w:b/>
          <w:sz w:val="28"/>
          <w:szCs w:val="28"/>
        </w:rPr>
      </w:pPr>
      <w:r w:rsidRPr="00E437F5">
        <w:rPr>
          <w:sz w:val="28"/>
          <w:szCs w:val="28"/>
        </w:rPr>
        <w:t xml:space="preserve"> </w:t>
      </w:r>
      <w:r w:rsidRPr="00E437F5">
        <w:rPr>
          <w:b/>
          <w:sz w:val="28"/>
          <w:szCs w:val="28"/>
        </w:rPr>
        <w:t>Таблица 2350: Число выездов бригад  СМП</w:t>
      </w:r>
      <w:r w:rsidR="00276668" w:rsidRPr="00E437F5">
        <w:rPr>
          <w:b/>
          <w:sz w:val="28"/>
          <w:szCs w:val="28"/>
        </w:rPr>
        <w:t xml:space="preserve"> к пациентам, пострадавшим в ДТП, ед. (стр.</w:t>
      </w:r>
      <w:r w:rsidR="003632AF">
        <w:rPr>
          <w:b/>
          <w:sz w:val="28"/>
          <w:szCs w:val="28"/>
        </w:rPr>
        <w:t>6</w:t>
      </w:r>
      <w:r w:rsidR="00276668" w:rsidRPr="00E437F5">
        <w:rPr>
          <w:b/>
          <w:sz w:val="28"/>
          <w:szCs w:val="28"/>
        </w:rPr>
        <w:t xml:space="preserve"> гр.3):</w:t>
      </w:r>
    </w:p>
    <w:p w:rsidR="00805064" w:rsidRPr="00E437F5" w:rsidRDefault="00276668" w:rsidP="00DE11B0">
      <w:pPr>
        <w:ind w:firstLine="708"/>
        <w:jc w:val="both"/>
        <w:rPr>
          <w:b/>
          <w:sz w:val="28"/>
          <w:szCs w:val="28"/>
        </w:rPr>
      </w:pPr>
      <w:r w:rsidRPr="00E437F5">
        <w:rPr>
          <w:b/>
          <w:sz w:val="28"/>
          <w:szCs w:val="28"/>
        </w:rPr>
        <w:t>-</w:t>
      </w:r>
      <w:r w:rsidR="00BC6A65" w:rsidRPr="00E437F5">
        <w:rPr>
          <w:b/>
          <w:sz w:val="28"/>
          <w:szCs w:val="28"/>
        </w:rPr>
        <w:t xml:space="preserve"> </w:t>
      </w:r>
      <w:r w:rsidRPr="00E437F5">
        <w:rPr>
          <w:b/>
          <w:sz w:val="28"/>
          <w:szCs w:val="28"/>
        </w:rPr>
        <w:t>ф.30</w:t>
      </w:r>
      <w:r w:rsidR="00305CCE" w:rsidRPr="00E437F5">
        <w:rPr>
          <w:b/>
          <w:sz w:val="28"/>
          <w:szCs w:val="28"/>
        </w:rPr>
        <w:t xml:space="preserve"> </w:t>
      </w:r>
      <w:r w:rsidRPr="00E437F5">
        <w:rPr>
          <w:b/>
          <w:sz w:val="28"/>
          <w:szCs w:val="28"/>
        </w:rPr>
        <w:t>таб.2350</w:t>
      </w:r>
      <w:r w:rsidR="00305CCE" w:rsidRPr="00E437F5">
        <w:rPr>
          <w:b/>
          <w:sz w:val="28"/>
          <w:szCs w:val="28"/>
        </w:rPr>
        <w:t xml:space="preserve"> стр.</w:t>
      </w:r>
      <w:r w:rsidR="003632AF">
        <w:rPr>
          <w:b/>
          <w:sz w:val="28"/>
          <w:szCs w:val="28"/>
        </w:rPr>
        <w:t>6</w:t>
      </w:r>
      <w:r w:rsidR="00305CCE" w:rsidRPr="00E437F5">
        <w:rPr>
          <w:b/>
          <w:sz w:val="28"/>
          <w:szCs w:val="28"/>
        </w:rPr>
        <w:t xml:space="preserve"> гр.3 = ф.30 таб.2300 стр.1</w:t>
      </w:r>
      <w:r w:rsidR="00BC6A65" w:rsidRPr="00E437F5">
        <w:rPr>
          <w:b/>
          <w:sz w:val="28"/>
          <w:szCs w:val="28"/>
        </w:rPr>
        <w:t xml:space="preserve"> гр.4 + стр.2 гр.4 + стр.3 гр.4 + стр.4 гр.4;</w:t>
      </w:r>
    </w:p>
    <w:p w:rsidR="00BC6A65" w:rsidRPr="00E437F5" w:rsidRDefault="00BC6A65" w:rsidP="00BC6A65">
      <w:pPr>
        <w:ind w:firstLine="708"/>
        <w:jc w:val="both"/>
        <w:rPr>
          <w:b/>
          <w:sz w:val="28"/>
          <w:szCs w:val="28"/>
        </w:rPr>
      </w:pPr>
      <w:r w:rsidRPr="00E437F5">
        <w:rPr>
          <w:b/>
          <w:sz w:val="28"/>
          <w:szCs w:val="28"/>
        </w:rPr>
        <w:t>- ф.30 таб.2350 стр.</w:t>
      </w:r>
      <w:r w:rsidR="003632AF">
        <w:rPr>
          <w:b/>
          <w:sz w:val="28"/>
          <w:szCs w:val="28"/>
        </w:rPr>
        <w:t>6</w:t>
      </w:r>
      <w:r w:rsidRPr="00E437F5">
        <w:rPr>
          <w:b/>
          <w:sz w:val="28"/>
          <w:szCs w:val="28"/>
        </w:rPr>
        <w:t xml:space="preserve"> гр.3 = ф.30 таб.2300 стр.1 гр.6 + стр.2 гр.6 + стр.3 гр.6 + стр.4 гр.6;</w:t>
      </w:r>
    </w:p>
    <w:p w:rsidR="00947C4E" w:rsidRPr="00E437F5" w:rsidRDefault="00947C4E" w:rsidP="00DE11B0">
      <w:pPr>
        <w:ind w:firstLine="708"/>
        <w:jc w:val="both"/>
        <w:rPr>
          <w:b/>
          <w:sz w:val="28"/>
          <w:szCs w:val="28"/>
        </w:rPr>
      </w:pPr>
      <w:r w:rsidRPr="00E437F5">
        <w:rPr>
          <w:b/>
          <w:sz w:val="28"/>
          <w:szCs w:val="28"/>
        </w:rPr>
        <w:t>Таблица 2514 – в данной таблице, указываются только целевые осмотры</w:t>
      </w:r>
      <w:r w:rsidR="003632AF">
        <w:rPr>
          <w:b/>
          <w:sz w:val="28"/>
          <w:szCs w:val="28"/>
        </w:rPr>
        <w:t xml:space="preserve"> на онко</w:t>
      </w:r>
      <w:r w:rsidR="006F1D82">
        <w:rPr>
          <w:b/>
          <w:sz w:val="28"/>
          <w:szCs w:val="28"/>
        </w:rPr>
        <w:t>пато</w:t>
      </w:r>
      <w:r w:rsidR="003632AF">
        <w:rPr>
          <w:b/>
          <w:sz w:val="28"/>
          <w:szCs w:val="28"/>
        </w:rPr>
        <w:t>логию</w:t>
      </w:r>
      <w:r w:rsidRPr="00E437F5">
        <w:rPr>
          <w:b/>
          <w:sz w:val="28"/>
          <w:szCs w:val="28"/>
        </w:rPr>
        <w:t>. Строка 1 может быть больше суммы строк 2+3.</w:t>
      </w:r>
      <w:r w:rsidR="003632AF">
        <w:rPr>
          <w:b/>
          <w:sz w:val="28"/>
          <w:szCs w:val="28"/>
        </w:rPr>
        <w:t xml:space="preserve"> Стр. 1 равна сумме строк 4+5+6.</w:t>
      </w:r>
    </w:p>
    <w:p w:rsidR="00634480" w:rsidRPr="00E437F5" w:rsidRDefault="003E6291" w:rsidP="00DE11B0">
      <w:pPr>
        <w:ind w:firstLine="708"/>
        <w:jc w:val="both"/>
        <w:rPr>
          <w:sz w:val="28"/>
          <w:szCs w:val="28"/>
        </w:rPr>
      </w:pPr>
      <w:r w:rsidRPr="00E437F5">
        <w:rPr>
          <w:b/>
          <w:sz w:val="28"/>
          <w:szCs w:val="28"/>
        </w:rPr>
        <w:t xml:space="preserve"> </w:t>
      </w:r>
      <w:r w:rsidR="000008A0" w:rsidRPr="00E437F5">
        <w:rPr>
          <w:b/>
          <w:sz w:val="28"/>
          <w:szCs w:val="28"/>
        </w:rPr>
        <w:t xml:space="preserve">Таблица 2700 </w:t>
      </w:r>
      <w:r w:rsidRPr="00E437F5">
        <w:rPr>
          <w:b/>
          <w:sz w:val="28"/>
          <w:szCs w:val="28"/>
        </w:rPr>
        <w:t xml:space="preserve"> </w:t>
      </w:r>
      <w:r w:rsidR="000008A0" w:rsidRPr="00E437F5">
        <w:rPr>
          <w:sz w:val="28"/>
          <w:szCs w:val="28"/>
        </w:rPr>
        <w:t>отражает деятельность  зубных врачей и стоматологов-гигиенистов. Все посещения к стоматологам-гигиенистам являются профилактическими.</w:t>
      </w:r>
    </w:p>
    <w:p w:rsidR="0085290B" w:rsidRPr="00E437F5" w:rsidRDefault="0085290B" w:rsidP="00DE11B0">
      <w:pPr>
        <w:ind w:firstLine="708"/>
        <w:jc w:val="both"/>
        <w:rPr>
          <w:sz w:val="28"/>
          <w:szCs w:val="28"/>
        </w:rPr>
      </w:pPr>
      <w:r w:rsidRPr="00E437F5">
        <w:rPr>
          <w:sz w:val="28"/>
          <w:szCs w:val="28"/>
        </w:rPr>
        <w:t>Должностные обязанности гигиениста стоматологического:</w:t>
      </w:r>
    </w:p>
    <w:p w:rsidR="009C6223" w:rsidRPr="00E437F5" w:rsidRDefault="0085290B" w:rsidP="00DE11B0">
      <w:pPr>
        <w:ind w:firstLine="708"/>
        <w:jc w:val="both"/>
        <w:rPr>
          <w:b/>
          <w:i/>
          <w:sz w:val="28"/>
          <w:szCs w:val="28"/>
        </w:rPr>
      </w:pPr>
      <w:r w:rsidRPr="00E437F5">
        <w:rPr>
          <w:b/>
          <w:i/>
          <w:sz w:val="28"/>
          <w:szCs w:val="28"/>
        </w:rPr>
        <w:t>Определяет гигиеническое состояние полости рта и обучает пациента методам чистки зубов; дает индивидуальные рекомендации по выбору средств гигиены полости рта для детей и взрослых; дает рекомендации по уходу за ортодонтическими и ортопедическими конструкциями</w:t>
      </w:r>
      <w:r w:rsidR="006F33C4" w:rsidRPr="00E437F5">
        <w:rPr>
          <w:b/>
          <w:i/>
          <w:sz w:val="28"/>
          <w:szCs w:val="28"/>
        </w:rPr>
        <w:t xml:space="preserve">; составляет и реализует программу индивидуальной профилактики стоматологических заболеваний; осуществляет диагностику кариеса зубов, </w:t>
      </w:r>
      <w:r w:rsidR="00884FAA" w:rsidRPr="00E437F5">
        <w:rPr>
          <w:b/>
          <w:i/>
          <w:sz w:val="28"/>
          <w:szCs w:val="28"/>
        </w:rPr>
        <w:t xml:space="preserve"> </w:t>
      </w:r>
      <w:r w:rsidR="006F33C4" w:rsidRPr="00E437F5">
        <w:rPr>
          <w:b/>
          <w:i/>
          <w:sz w:val="28"/>
          <w:szCs w:val="28"/>
        </w:rPr>
        <w:t>болезней пародонта, некариозных поражений, болезней слизистой оболочки; проводит регистрацию стоматологического статуса пациента; осуществляет профилактические процедуры (покрытие</w:t>
      </w:r>
      <w:r w:rsidR="009C6223" w:rsidRPr="00E437F5">
        <w:rPr>
          <w:b/>
          <w:i/>
          <w:sz w:val="28"/>
          <w:szCs w:val="28"/>
        </w:rPr>
        <w:t xml:space="preserve"> зубов фторгелем или фторлаком</w:t>
      </w:r>
      <w:r w:rsidR="006F33C4" w:rsidRPr="00E437F5">
        <w:rPr>
          <w:b/>
          <w:i/>
          <w:sz w:val="28"/>
          <w:szCs w:val="28"/>
        </w:rPr>
        <w:t>,</w:t>
      </w:r>
      <w:r w:rsidR="009C6223" w:rsidRPr="00E437F5">
        <w:rPr>
          <w:b/>
          <w:i/>
          <w:sz w:val="28"/>
          <w:szCs w:val="28"/>
        </w:rPr>
        <w:t xml:space="preserve"> герметизация фиссур зубов, пародонтальные аппликации и т.д.); проводит анкетирование населения по вопросам профилактики стоматологических заболеваний; осуществляет стоматологическое просвещение среди населения различных возрастных групп, мед. персонала, воспитателей ДОУ, учителей, родителей, оформляет уголки гигиены полости рта в организованных детских коллективах, готовит памятки и санбюллетени.</w:t>
      </w:r>
    </w:p>
    <w:p w:rsidR="0085290B" w:rsidRPr="00E437F5" w:rsidRDefault="009C6223" w:rsidP="00DE11B0">
      <w:pPr>
        <w:ind w:firstLine="708"/>
        <w:jc w:val="both"/>
        <w:rPr>
          <w:b/>
          <w:i/>
          <w:sz w:val="28"/>
          <w:szCs w:val="28"/>
        </w:rPr>
      </w:pPr>
      <w:r w:rsidRPr="00E437F5">
        <w:rPr>
          <w:sz w:val="28"/>
          <w:szCs w:val="28"/>
        </w:rPr>
        <w:t>Если гигиенист стоматологический выполняет одновременно работу зубного врача, информация о ней отражается в строке 2 таблицы 2700.</w:t>
      </w:r>
      <w:r w:rsidR="006F33C4" w:rsidRPr="00E437F5">
        <w:rPr>
          <w:b/>
          <w:i/>
          <w:sz w:val="28"/>
          <w:szCs w:val="28"/>
        </w:rPr>
        <w:t xml:space="preserve"> </w:t>
      </w:r>
    </w:p>
    <w:p w:rsidR="000008A0" w:rsidRDefault="000008A0" w:rsidP="00DE11B0">
      <w:pPr>
        <w:ind w:firstLine="708"/>
        <w:jc w:val="both"/>
        <w:rPr>
          <w:sz w:val="28"/>
          <w:szCs w:val="28"/>
        </w:rPr>
      </w:pPr>
      <w:r w:rsidRPr="00E437F5">
        <w:rPr>
          <w:sz w:val="28"/>
          <w:szCs w:val="28"/>
        </w:rPr>
        <w:t xml:space="preserve">Работа врачей-ортодонтов и ортопедов в таблицах 2100 и 2710 </w:t>
      </w:r>
      <w:r w:rsidRPr="00E437F5">
        <w:rPr>
          <w:b/>
          <w:sz w:val="28"/>
          <w:szCs w:val="28"/>
        </w:rPr>
        <w:t>не показывается,</w:t>
      </w:r>
      <w:r w:rsidRPr="00E437F5">
        <w:rPr>
          <w:sz w:val="28"/>
          <w:szCs w:val="28"/>
        </w:rPr>
        <w:t xml:space="preserve"> так как у этих специалистов учетная единица – «лицо», а не посещение. Работа ортопедов</w:t>
      </w:r>
      <w:r w:rsidR="00276E89" w:rsidRPr="00E437F5">
        <w:rPr>
          <w:sz w:val="28"/>
          <w:szCs w:val="28"/>
        </w:rPr>
        <w:t xml:space="preserve"> отражается в таблице 2701, а ортодонтов – в таблице 2702. </w:t>
      </w:r>
    </w:p>
    <w:p w:rsidR="006F1D82" w:rsidRPr="00E437F5" w:rsidRDefault="006F1D82" w:rsidP="00DE11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таблицах 2700 и 2710 разница между графами 11 и 14 по всем строкам должна быть на санированных при обращении пациентов за мед. помощью, т.е. в гр. 11 показывается общее число санированных как по обращаемости, так и во время профилактической работы.</w:t>
      </w:r>
    </w:p>
    <w:p w:rsidR="00276E89" w:rsidRPr="00E437F5" w:rsidRDefault="00276E89" w:rsidP="00DE11B0">
      <w:pPr>
        <w:ind w:firstLine="708"/>
        <w:jc w:val="both"/>
        <w:rPr>
          <w:sz w:val="28"/>
          <w:szCs w:val="28"/>
        </w:rPr>
      </w:pPr>
      <w:r w:rsidRPr="00E437F5">
        <w:rPr>
          <w:sz w:val="28"/>
          <w:szCs w:val="28"/>
        </w:rPr>
        <w:t>Работу врачей-стоматологов</w:t>
      </w:r>
      <w:r w:rsidR="00EF3787" w:rsidRPr="00E437F5">
        <w:rPr>
          <w:sz w:val="28"/>
          <w:szCs w:val="28"/>
        </w:rPr>
        <w:t xml:space="preserve"> </w:t>
      </w:r>
      <w:r w:rsidR="00C20987" w:rsidRPr="00E437F5">
        <w:rPr>
          <w:sz w:val="28"/>
          <w:szCs w:val="28"/>
        </w:rPr>
        <w:t>(из  таблицы 2100  стр. 86, 87, 89, 90) необходимо показать в таблице 2710 по всем графам.</w:t>
      </w:r>
    </w:p>
    <w:p w:rsidR="00C20987" w:rsidRPr="00E437F5" w:rsidRDefault="00C20987" w:rsidP="00DE11B0">
      <w:pPr>
        <w:ind w:firstLine="708"/>
        <w:jc w:val="both"/>
        <w:rPr>
          <w:sz w:val="28"/>
          <w:szCs w:val="28"/>
        </w:rPr>
      </w:pPr>
      <w:r w:rsidRPr="00E437F5">
        <w:rPr>
          <w:sz w:val="28"/>
          <w:szCs w:val="28"/>
        </w:rPr>
        <w:t>Также из таблицы 2100 заполняются таблицы 2102, 2103, 2104, 2105, 2106 (см. презентацию).</w:t>
      </w:r>
    </w:p>
    <w:p w:rsidR="00947C4E" w:rsidRDefault="0021789A" w:rsidP="00947C4E">
      <w:pPr>
        <w:ind w:firstLine="708"/>
        <w:jc w:val="both"/>
        <w:rPr>
          <w:sz w:val="28"/>
          <w:szCs w:val="28"/>
        </w:rPr>
      </w:pPr>
      <w:r w:rsidRPr="00E437F5">
        <w:rPr>
          <w:b/>
          <w:sz w:val="28"/>
          <w:szCs w:val="28"/>
        </w:rPr>
        <w:t xml:space="preserve">Таблица 2105: </w:t>
      </w:r>
      <w:r w:rsidRPr="00E437F5">
        <w:rPr>
          <w:sz w:val="28"/>
          <w:szCs w:val="28"/>
        </w:rPr>
        <w:t>в строку 8 «комплексный мед</w:t>
      </w:r>
      <w:r w:rsidR="00884FAA" w:rsidRPr="00E437F5">
        <w:rPr>
          <w:sz w:val="28"/>
          <w:szCs w:val="28"/>
        </w:rPr>
        <w:t xml:space="preserve">ицинский </w:t>
      </w:r>
      <w:r w:rsidRPr="00E437F5">
        <w:rPr>
          <w:sz w:val="28"/>
          <w:szCs w:val="28"/>
        </w:rPr>
        <w:t xml:space="preserve"> осмотр»</w:t>
      </w:r>
      <w:r w:rsidR="007F06CF" w:rsidRPr="00E437F5">
        <w:rPr>
          <w:sz w:val="28"/>
          <w:szCs w:val="28"/>
        </w:rPr>
        <w:t xml:space="preserve"> включаются в числе прочих и комплексные осмотры ветеранов (инвалидов) ВОВ,  лиц к ним приравненных и  воинов-интернационалистов из таблицы 2600, стр.10 гр.3+гр.4+гр.5</w:t>
      </w:r>
      <w:r w:rsidR="00206A23">
        <w:rPr>
          <w:sz w:val="28"/>
          <w:szCs w:val="28"/>
        </w:rPr>
        <w:t>,  и осмотры в Центрах здоровья</w:t>
      </w:r>
      <w:r w:rsidR="00F4551A">
        <w:rPr>
          <w:sz w:val="28"/>
          <w:szCs w:val="28"/>
        </w:rPr>
        <w:t>, в стр.9 выделяются осмотры в центрах здоровья.</w:t>
      </w:r>
      <w:r w:rsidR="00206A23">
        <w:rPr>
          <w:sz w:val="28"/>
          <w:szCs w:val="28"/>
        </w:rPr>
        <w:t xml:space="preserve"> Из стр.9</w:t>
      </w:r>
      <w:r w:rsidR="00F4551A">
        <w:rPr>
          <w:sz w:val="28"/>
          <w:szCs w:val="28"/>
        </w:rPr>
        <w:t xml:space="preserve"> </w:t>
      </w:r>
      <w:r w:rsidR="00206A23">
        <w:rPr>
          <w:sz w:val="28"/>
          <w:szCs w:val="28"/>
        </w:rPr>
        <w:t>н</w:t>
      </w:r>
      <w:r w:rsidR="00F4551A">
        <w:rPr>
          <w:sz w:val="28"/>
          <w:szCs w:val="28"/>
        </w:rPr>
        <w:t>овоя строка 16 – посещения передвежными медицинскими комплексами.</w:t>
      </w:r>
    </w:p>
    <w:p w:rsidR="00F4551A" w:rsidRPr="00D07FC7" w:rsidRDefault="00D07FC7" w:rsidP="00947C4E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Таблица 2120. </w:t>
      </w:r>
      <w:r>
        <w:rPr>
          <w:sz w:val="28"/>
          <w:szCs w:val="28"/>
        </w:rPr>
        <w:t>Уточнена редакция графы 10 – вместо госпитализированных показываются доставленны</w:t>
      </w:r>
      <w:r w:rsidR="00FC608F">
        <w:rPr>
          <w:sz w:val="28"/>
          <w:szCs w:val="28"/>
        </w:rPr>
        <w:t>е</w:t>
      </w:r>
      <w:r>
        <w:rPr>
          <w:sz w:val="28"/>
          <w:szCs w:val="28"/>
        </w:rPr>
        <w:t xml:space="preserve"> в МО.</w:t>
      </w:r>
    </w:p>
    <w:p w:rsidR="00947C4E" w:rsidRDefault="00947C4E" w:rsidP="00947C4E">
      <w:pPr>
        <w:ind w:firstLine="708"/>
        <w:jc w:val="both"/>
        <w:rPr>
          <w:b/>
          <w:sz w:val="28"/>
          <w:szCs w:val="28"/>
        </w:rPr>
      </w:pPr>
      <w:r w:rsidRPr="00E437F5">
        <w:rPr>
          <w:b/>
          <w:sz w:val="28"/>
          <w:szCs w:val="28"/>
        </w:rPr>
        <w:t>Таблица 2400 стр.10 гр.3 – заполняется медицинской организацией, вакцинирующе</w:t>
      </w:r>
      <w:r w:rsidR="00D07FC7">
        <w:rPr>
          <w:b/>
          <w:sz w:val="28"/>
          <w:szCs w:val="28"/>
        </w:rPr>
        <w:t>й</w:t>
      </w:r>
      <w:r w:rsidRPr="00E437F5">
        <w:rPr>
          <w:b/>
          <w:sz w:val="28"/>
          <w:szCs w:val="28"/>
        </w:rPr>
        <w:t xml:space="preserve"> детей, родившихся на дому.</w:t>
      </w:r>
    </w:p>
    <w:p w:rsidR="000969B8" w:rsidRPr="00D07FC7" w:rsidRDefault="00D07FC7" w:rsidP="00D07FC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Для заполнения «дорожной карты» оставлена т</w:t>
      </w:r>
      <w:r w:rsidR="000969B8" w:rsidRPr="00E437F5">
        <w:rPr>
          <w:b/>
          <w:sz w:val="28"/>
          <w:szCs w:val="28"/>
        </w:rPr>
        <w:t>аблица 24</w:t>
      </w:r>
      <w:r w:rsidR="0021789A" w:rsidRPr="00E437F5">
        <w:rPr>
          <w:b/>
          <w:sz w:val="28"/>
          <w:szCs w:val="28"/>
        </w:rPr>
        <w:t>0</w:t>
      </w:r>
      <w:r w:rsidR="000969B8" w:rsidRPr="00E437F5">
        <w:rPr>
          <w:b/>
          <w:sz w:val="28"/>
          <w:szCs w:val="28"/>
        </w:rPr>
        <w:t>2</w:t>
      </w:r>
      <w:r w:rsidR="009D3733" w:rsidRPr="00E437F5">
        <w:rPr>
          <w:b/>
          <w:sz w:val="28"/>
          <w:szCs w:val="28"/>
        </w:rPr>
        <w:t>:</w:t>
      </w:r>
      <w:r w:rsidR="000969B8" w:rsidRPr="00E437F5">
        <w:rPr>
          <w:sz w:val="28"/>
          <w:szCs w:val="28"/>
        </w:rPr>
        <w:t xml:space="preserve">  В неё включаются все случаи смерти на дому, и показывается число вскрытий, а также указывается, каким учреждением было произведено вскрытие. Также отмечаются сведения о расхождении диагнозов.</w:t>
      </w:r>
    </w:p>
    <w:p w:rsidR="000969B8" w:rsidRPr="00E437F5" w:rsidRDefault="000969B8" w:rsidP="000969B8">
      <w:pPr>
        <w:ind w:firstLine="708"/>
        <w:jc w:val="both"/>
        <w:rPr>
          <w:sz w:val="28"/>
          <w:szCs w:val="28"/>
        </w:rPr>
      </w:pPr>
      <w:r w:rsidRPr="00E437F5">
        <w:rPr>
          <w:sz w:val="28"/>
          <w:szCs w:val="28"/>
        </w:rPr>
        <w:t xml:space="preserve">Для заполнения </w:t>
      </w:r>
      <w:r w:rsidR="007F06CF" w:rsidRPr="00E437F5">
        <w:rPr>
          <w:sz w:val="28"/>
          <w:szCs w:val="28"/>
        </w:rPr>
        <w:t xml:space="preserve">таблицы 2402 </w:t>
      </w:r>
      <w:r w:rsidRPr="00E437F5">
        <w:rPr>
          <w:sz w:val="28"/>
          <w:szCs w:val="28"/>
        </w:rPr>
        <w:t xml:space="preserve"> используются</w:t>
      </w:r>
      <w:r w:rsidR="007F06CF" w:rsidRPr="00E437F5">
        <w:rPr>
          <w:sz w:val="28"/>
          <w:szCs w:val="28"/>
        </w:rPr>
        <w:t xml:space="preserve"> корешки</w:t>
      </w:r>
      <w:r w:rsidRPr="00E437F5">
        <w:rPr>
          <w:sz w:val="28"/>
          <w:szCs w:val="28"/>
        </w:rPr>
        <w:t xml:space="preserve"> «медицински</w:t>
      </w:r>
      <w:r w:rsidR="007F06CF" w:rsidRPr="00E437F5">
        <w:rPr>
          <w:sz w:val="28"/>
          <w:szCs w:val="28"/>
        </w:rPr>
        <w:t>х</w:t>
      </w:r>
      <w:r w:rsidRPr="00E437F5">
        <w:rPr>
          <w:sz w:val="28"/>
          <w:szCs w:val="28"/>
        </w:rPr>
        <w:t xml:space="preserve"> свидетельств о смерти» (учетная форма 106/у-08). Острые нарушения мозгового кровообращения (</w:t>
      </w:r>
      <w:r w:rsidRPr="00E437F5">
        <w:rPr>
          <w:sz w:val="28"/>
          <w:szCs w:val="28"/>
          <w:lang w:val="en-US"/>
        </w:rPr>
        <w:t>I</w:t>
      </w:r>
      <w:r w:rsidRPr="00E437F5">
        <w:rPr>
          <w:sz w:val="28"/>
          <w:szCs w:val="28"/>
        </w:rPr>
        <w:t>60 –</w:t>
      </w:r>
      <w:r w:rsidRPr="00E437F5">
        <w:rPr>
          <w:sz w:val="28"/>
          <w:szCs w:val="28"/>
          <w:lang w:val="en-US"/>
        </w:rPr>
        <w:t>I</w:t>
      </w:r>
      <w:r w:rsidRPr="00E437F5">
        <w:rPr>
          <w:sz w:val="28"/>
          <w:szCs w:val="28"/>
        </w:rPr>
        <w:t>64)  и инфаркты миокарда  (</w:t>
      </w:r>
      <w:r w:rsidRPr="00E437F5">
        <w:rPr>
          <w:sz w:val="28"/>
          <w:szCs w:val="28"/>
          <w:lang w:val="en-US"/>
        </w:rPr>
        <w:t>I</w:t>
      </w:r>
      <w:r w:rsidRPr="00E437F5">
        <w:rPr>
          <w:sz w:val="28"/>
          <w:szCs w:val="28"/>
        </w:rPr>
        <w:t>21-</w:t>
      </w:r>
      <w:r w:rsidRPr="00E437F5">
        <w:rPr>
          <w:sz w:val="28"/>
          <w:szCs w:val="28"/>
          <w:lang w:val="en-US"/>
        </w:rPr>
        <w:t>I</w:t>
      </w:r>
      <w:r w:rsidRPr="00E437F5">
        <w:rPr>
          <w:sz w:val="28"/>
          <w:szCs w:val="28"/>
        </w:rPr>
        <w:t xml:space="preserve">22)  показываются, только если они являются </w:t>
      </w:r>
      <w:r w:rsidR="009D3733" w:rsidRPr="00E437F5">
        <w:rPr>
          <w:sz w:val="28"/>
          <w:szCs w:val="28"/>
        </w:rPr>
        <w:t>первоначальной причиной смерти.</w:t>
      </w:r>
    </w:p>
    <w:p w:rsidR="007F06CF" w:rsidRPr="00E437F5" w:rsidRDefault="007F06CF" w:rsidP="000969B8">
      <w:pPr>
        <w:ind w:firstLine="708"/>
        <w:jc w:val="both"/>
        <w:rPr>
          <w:sz w:val="28"/>
          <w:szCs w:val="28"/>
        </w:rPr>
      </w:pPr>
      <w:r w:rsidRPr="00E437F5">
        <w:rPr>
          <w:sz w:val="28"/>
          <w:szCs w:val="28"/>
        </w:rPr>
        <w:t>Строка 1 равна сумме строк 2+4+5 по всем графам.</w:t>
      </w:r>
    </w:p>
    <w:p w:rsidR="007F06CF" w:rsidRPr="00E437F5" w:rsidRDefault="007F06CF" w:rsidP="000969B8">
      <w:pPr>
        <w:ind w:firstLine="708"/>
        <w:jc w:val="both"/>
        <w:rPr>
          <w:sz w:val="28"/>
          <w:szCs w:val="28"/>
        </w:rPr>
      </w:pPr>
      <w:r w:rsidRPr="00E437F5">
        <w:rPr>
          <w:sz w:val="28"/>
          <w:szCs w:val="28"/>
        </w:rPr>
        <w:t xml:space="preserve">Таблица заполняется в целом по учреждению </w:t>
      </w:r>
      <w:r w:rsidR="00962D9D" w:rsidRPr="00E437F5">
        <w:rPr>
          <w:sz w:val="28"/>
          <w:szCs w:val="28"/>
        </w:rPr>
        <w:t xml:space="preserve"> (без разбивки по структурным подразделениям). При регистрации  случаев смерти на дому детей в возрасте  до 1 года представлять  пофамильный список – как пояснительную записку.</w:t>
      </w:r>
    </w:p>
    <w:p w:rsidR="00947C4E" w:rsidRDefault="000969B8" w:rsidP="009727AC">
      <w:pPr>
        <w:jc w:val="both"/>
        <w:rPr>
          <w:sz w:val="28"/>
          <w:szCs w:val="28"/>
        </w:rPr>
      </w:pPr>
      <w:r w:rsidRPr="00E437F5">
        <w:rPr>
          <w:sz w:val="28"/>
          <w:szCs w:val="28"/>
        </w:rPr>
        <w:t xml:space="preserve">      </w:t>
      </w:r>
      <w:r w:rsidRPr="00E437F5">
        <w:rPr>
          <w:sz w:val="28"/>
          <w:szCs w:val="28"/>
        </w:rPr>
        <w:tab/>
      </w:r>
      <w:r w:rsidRPr="00E437F5">
        <w:rPr>
          <w:b/>
          <w:sz w:val="28"/>
          <w:szCs w:val="28"/>
        </w:rPr>
        <w:t>Таблица 2510</w:t>
      </w:r>
      <w:r w:rsidRPr="00E437F5">
        <w:rPr>
          <w:sz w:val="28"/>
          <w:szCs w:val="28"/>
        </w:rPr>
        <w:t xml:space="preserve">.  </w:t>
      </w:r>
      <w:r w:rsidR="009727AC">
        <w:rPr>
          <w:sz w:val="28"/>
          <w:szCs w:val="28"/>
        </w:rPr>
        <w:t>Плановые циф</w:t>
      </w:r>
      <w:r w:rsidR="00DD519B">
        <w:rPr>
          <w:sz w:val="28"/>
          <w:szCs w:val="28"/>
        </w:rPr>
        <w:t>ры подлежащих осмотрам по категориям утверждаются приказом руководителя МО и корректируются на конец года. Охват (в %) профосмотрами или равен – 100% или несколько меньше, но никогда при правильном планировании не может  быть более 100 %.</w:t>
      </w:r>
    </w:p>
    <w:p w:rsidR="00DD519B" w:rsidRDefault="00DD519B" w:rsidP="009727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строке 2 показываются дети 2017 года рождения, достигшие в отчетном году возраста 1 год.</w:t>
      </w:r>
    </w:p>
    <w:p w:rsidR="000605D1" w:rsidRDefault="000605D1" w:rsidP="009727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строке 5 показываются сведения об обучающихся школьниках.</w:t>
      </w:r>
    </w:p>
    <w:p w:rsidR="000605D1" w:rsidRDefault="000605D1" w:rsidP="009727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число осмотренных не включаются предрейсовые и послерейсовые осмотры водителей, осмотры на приобретение оружия.</w:t>
      </w:r>
    </w:p>
    <w:p w:rsidR="009555BB" w:rsidRDefault="009555BB" w:rsidP="009727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Таблица 2510 включает сведения таблицы 2516.</w:t>
      </w:r>
    </w:p>
    <w:p w:rsidR="009555BB" w:rsidRPr="00FB62E8" w:rsidRDefault="009555BB" w:rsidP="009727A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В таблице 2510, строке 6.2 «диспансеризация определенных групп взрослого населения» число лиц, прошедших диспансеризацию, показывается в строгом соответствии </w:t>
      </w:r>
      <w:r w:rsidRPr="00FB62E8">
        <w:rPr>
          <w:b/>
          <w:sz w:val="28"/>
          <w:szCs w:val="28"/>
        </w:rPr>
        <w:t xml:space="preserve">с формой </w:t>
      </w:r>
      <w:r w:rsidR="00FB62E8" w:rsidRPr="00FB62E8">
        <w:rPr>
          <w:b/>
          <w:sz w:val="28"/>
          <w:szCs w:val="28"/>
        </w:rPr>
        <w:t>«Мониторинг диспансеризации (декабрь)» - план  таб.2 гр.4 стр.13, факт – таб.1 стр.12.</w:t>
      </w:r>
    </w:p>
    <w:p w:rsidR="002D0B17" w:rsidRDefault="002D0B17" w:rsidP="002D0B1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E437F5">
        <w:rPr>
          <w:b/>
          <w:sz w:val="28"/>
          <w:szCs w:val="28"/>
        </w:rPr>
        <w:t>Таблица 251</w:t>
      </w:r>
      <w:r w:rsidR="0059487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Строка 1 может быть больше суммы строк 2, 3. Разницу пояснить. В таблицу 251</w:t>
      </w:r>
      <w:r w:rsidR="00594872">
        <w:rPr>
          <w:sz w:val="28"/>
          <w:szCs w:val="28"/>
        </w:rPr>
        <w:t>3</w:t>
      </w:r>
      <w:r>
        <w:rPr>
          <w:sz w:val="28"/>
          <w:szCs w:val="28"/>
        </w:rPr>
        <w:t xml:space="preserve"> в строку 2 включаются все флюрографии независимо от того, где они были проведены в т.ч. ведомственные, частные и др. МО на основании подтверждающего документа (вклеивается в медкарту) с обязательной отметкой во флюроотеке.</w:t>
      </w:r>
    </w:p>
    <w:p w:rsidR="002D0B17" w:rsidRDefault="002D0B17" w:rsidP="002D0B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r w:rsidRPr="002D0B17">
        <w:rPr>
          <w:b/>
          <w:sz w:val="28"/>
          <w:szCs w:val="28"/>
        </w:rPr>
        <w:t>табл</w:t>
      </w:r>
      <w:r>
        <w:rPr>
          <w:b/>
          <w:sz w:val="28"/>
          <w:szCs w:val="28"/>
        </w:rPr>
        <w:t xml:space="preserve">ице 5114 </w:t>
      </w:r>
      <w:r>
        <w:rPr>
          <w:sz w:val="28"/>
          <w:szCs w:val="28"/>
        </w:rPr>
        <w:t xml:space="preserve">отмечаются флюорограммы, проведенные в данной МО, </w:t>
      </w:r>
      <w:r w:rsidR="002470AC">
        <w:rPr>
          <w:sz w:val="28"/>
          <w:szCs w:val="28"/>
        </w:rPr>
        <w:t>вне зависимости, проведены они прикреплённому населению, либо по направлению других мед. организаций</w:t>
      </w:r>
    </w:p>
    <w:p w:rsidR="00671D7F" w:rsidRPr="002D0B17" w:rsidRDefault="00671D7F" w:rsidP="002D0B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строку 3 включаются все бактериоскопии, независимо от того, в каких МО они были проведены, но только при отсутствии флюорографии.</w:t>
      </w:r>
      <w:r w:rsidR="002470AC">
        <w:rPr>
          <w:sz w:val="28"/>
          <w:szCs w:val="28"/>
        </w:rPr>
        <w:t xml:space="preserve"> Бактериоскопическое обследование профилактически проводится только при невозможности флюорографии или туберкулиновой пробы (только лежачим боьным)</w:t>
      </w:r>
    </w:p>
    <w:p w:rsidR="00E437F5" w:rsidRDefault="005C2676" w:rsidP="005C2676">
      <w:pPr>
        <w:ind w:firstLine="708"/>
        <w:jc w:val="both"/>
        <w:rPr>
          <w:b/>
          <w:sz w:val="28"/>
          <w:szCs w:val="28"/>
        </w:rPr>
      </w:pPr>
      <w:r w:rsidRPr="00E437F5">
        <w:rPr>
          <w:b/>
          <w:sz w:val="28"/>
          <w:szCs w:val="28"/>
        </w:rPr>
        <w:t>Таблица 251</w:t>
      </w:r>
      <w:r w:rsidR="002470AC">
        <w:rPr>
          <w:b/>
          <w:sz w:val="28"/>
          <w:szCs w:val="28"/>
        </w:rPr>
        <w:t>3</w:t>
      </w:r>
      <w:r w:rsidRPr="00E437F5">
        <w:rPr>
          <w:b/>
          <w:sz w:val="28"/>
          <w:szCs w:val="28"/>
        </w:rPr>
        <w:t xml:space="preserve"> </w:t>
      </w:r>
      <w:r w:rsidR="00E437F5">
        <w:rPr>
          <w:b/>
          <w:sz w:val="28"/>
          <w:szCs w:val="28"/>
        </w:rPr>
        <w:t xml:space="preserve"> сверяется с ф.33 таб.2200.</w:t>
      </w:r>
    </w:p>
    <w:p w:rsidR="00E437F5" w:rsidRPr="00E437F5" w:rsidRDefault="00E437F5" w:rsidP="005C2676">
      <w:pPr>
        <w:ind w:firstLine="708"/>
        <w:jc w:val="both"/>
        <w:rPr>
          <w:sz w:val="28"/>
          <w:szCs w:val="28"/>
        </w:rPr>
      </w:pPr>
      <w:r w:rsidRPr="00A74D0F">
        <w:rPr>
          <w:b/>
          <w:sz w:val="28"/>
          <w:szCs w:val="28"/>
        </w:rPr>
        <w:t>Ф.30 таб.251</w:t>
      </w:r>
      <w:r w:rsidR="00566F8D">
        <w:rPr>
          <w:b/>
          <w:sz w:val="28"/>
          <w:szCs w:val="28"/>
        </w:rPr>
        <w:t>3</w:t>
      </w:r>
      <w:r w:rsidRPr="00E437F5">
        <w:rPr>
          <w:sz w:val="28"/>
          <w:szCs w:val="28"/>
        </w:rPr>
        <w:t xml:space="preserve"> </w:t>
      </w:r>
      <w:r w:rsidR="00A74D0F">
        <w:rPr>
          <w:sz w:val="28"/>
          <w:szCs w:val="28"/>
        </w:rPr>
        <w:t xml:space="preserve">- </w:t>
      </w:r>
      <w:r w:rsidR="00EA4B9D">
        <w:rPr>
          <w:sz w:val="28"/>
          <w:szCs w:val="28"/>
        </w:rPr>
        <w:t>стр.1 больше или р</w:t>
      </w:r>
      <w:r w:rsidRPr="00E437F5">
        <w:rPr>
          <w:sz w:val="28"/>
          <w:szCs w:val="28"/>
        </w:rPr>
        <w:t>авна сумме строк 2+3.</w:t>
      </w:r>
    </w:p>
    <w:p w:rsidR="00E437F5" w:rsidRDefault="00E437F5" w:rsidP="005C26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Сумма строк 1.1+1.2+1.3 равна сумме строк 4+5+6. </w:t>
      </w:r>
      <w:r w:rsidRPr="00E437F5">
        <w:rPr>
          <w:b/>
          <w:sz w:val="28"/>
          <w:szCs w:val="28"/>
        </w:rPr>
        <w:t>Разницу пояснить</w:t>
      </w:r>
      <w:r>
        <w:rPr>
          <w:sz w:val="28"/>
          <w:szCs w:val="28"/>
        </w:rPr>
        <w:t>.</w:t>
      </w:r>
    </w:p>
    <w:p w:rsidR="00A12436" w:rsidRDefault="00A12436" w:rsidP="005C2676">
      <w:pPr>
        <w:ind w:firstLine="708"/>
        <w:jc w:val="both"/>
        <w:rPr>
          <w:sz w:val="28"/>
          <w:szCs w:val="28"/>
        </w:rPr>
      </w:pPr>
      <w:r w:rsidRPr="00E437F5">
        <w:rPr>
          <w:sz w:val="28"/>
          <w:szCs w:val="28"/>
        </w:rPr>
        <w:t>Строка 2 по графе 3 должна быть меньше или равна данным таблицы 5114 графа 3 строка 2 +строка 4.</w:t>
      </w:r>
    </w:p>
    <w:p w:rsidR="00E437F5" w:rsidRPr="005A03F3" w:rsidRDefault="00EA4B9D" w:rsidP="005C2676">
      <w:pPr>
        <w:ind w:firstLine="708"/>
        <w:jc w:val="both"/>
        <w:rPr>
          <w:b/>
          <w:sz w:val="28"/>
          <w:szCs w:val="28"/>
          <w:u w:val="single"/>
        </w:rPr>
      </w:pPr>
      <w:r w:rsidRPr="005A03F3">
        <w:rPr>
          <w:b/>
          <w:sz w:val="28"/>
          <w:szCs w:val="28"/>
          <w:u w:val="single"/>
        </w:rPr>
        <w:t>Ф.30 таб.251</w:t>
      </w:r>
      <w:r w:rsidR="00566F8D">
        <w:rPr>
          <w:b/>
          <w:sz w:val="28"/>
          <w:szCs w:val="28"/>
          <w:u w:val="single"/>
        </w:rPr>
        <w:t>3</w:t>
      </w:r>
      <w:r w:rsidRPr="005A03F3">
        <w:rPr>
          <w:b/>
          <w:sz w:val="28"/>
          <w:szCs w:val="28"/>
          <w:u w:val="single"/>
        </w:rPr>
        <w:t xml:space="preserve"> сравни</w:t>
      </w:r>
      <w:r w:rsidR="00E437F5" w:rsidRPr="005A03F3">
        <w:rPr>
          <w:b/>
          <w:sz w:val="28"/>
          <w:szCs w:val="28"/>
          <w:u w:val="single"/>
        </w:rPr>
        <w:t>ваетс</w:t>
      </w:r>
      <w:r w:rsidRPr="005A03F3">
        <w:rPr>
          <w:b/>
          <w:sz w:val="28"/>
          <w:szCs w:val="28"/>
          <w:u w:val="single"/>
        </w:rPr>
        <w:t>я с ф.33 таб.2200 по 5 графе</w:t>
      </w:r>
      <w:r w:rsidR="00E437F5" w:rsidRPr="005A03F3">
        <w:rPr>
          <w:b/>
          <w:sz w:val="28"/>
          <w:szCs w:val="28"/>
          <w:u w:val="single"/>
        </w:rPr>
        <w:t>.</w:t>
      </w:r>
    </w:p>
    <w:p w:rsidR="005A03F3" w:rsidRPr="005A03F3" w:rsidRDefault="005A03F3" w:rsidP="005C2676">
      <w:pPr>
        <w:ind w:firstLine="708"/>
        <w:jc w:val="both"/>
        <w:rPr>
          <w:b/>
          <w:sz w:val="28"/>
          <w:szCs w:val="28"/>
          <w:u w:val="single"/>
        </w:rPr>
      </w:pPr>
      <w:r w:rsidRPr="005A03F3">
        <w:rPr>
          <w:b/>
          <w:sz w:val="28"/>
          <w:szCs w:val="28"/>
          <w:u w:val="single"/>
        </w:rPr>
        <w:t>Контроль по данным формам делается только на своде ЛПУ.</w:t>
      </w:r>
    </w:p>
    <w:p w:rsidR="00E437F5" w:rsidRDefault="00E437F5" w:rsidP="005C26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1.Перечислены не все методы выявления и для детей, и для взрослых.</w:t>
      </w:r>
    </w:p>
    <w:p w:rsidR="00284013" w:rsidRDefault="00284013" w:rsidP="00C04AA1">
      <w:pPr>
        <w:ind w:firstLine="708"/>
        <w:jc w:val="both"/>
        <w:rPr>
          <w:sz w:val="28"/>
          <w:szCs w:val="28"/>
        </w:rPr>
      </w:pPr>
      <w:r w:rsidRPr="00E437F5">
        <w:rPr>
          <w:sz w:val="28"/>
          <w:szCs w:val="28"/>
        </w:rPr>
        <w:t>Осмотры населения показываются  1 раз   - по одному виду обследования, вне зависимости от того, какие дополнительно проводились обследования, и сколько раз они были проведены. Например, пациент обследован флюорографически и, дополнительно, -  бактериологически,  показывается либо по строке 2, либо по строке 3 (в случае получения положительного результата – по той строке, по которой получен положительный результат).  Дети и подростки, обследованные дважды (проба Манту+диаскинтест либо диаскинтест+флюорограмма) также показываются в данной таблице только по одному виду обследования.</w:t>
      </w:r>
    </w:p>
    <w:p w:rsidR="00E437F5" w:rsidRDefault="00E437F5" w:rsidP="005C26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2.По стр.1  показываются все методы выявления</w:t>
      </w:r>
      <w:r w:rsidR="008A552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также как</w:t>
      </w:r>
      <w:r w:rsidR="00EA4B9D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ф.33, </w:t>
      </w:r>
    </w:p>
    <w:p w:rsidR="00E437F5" w:rsidRDefault="00E437F5" w:rsidP="005C26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 чел – 1 метод (ведущий).</w:t>
      </w:r>
    </w:p>
    <w:p w:rsidR="00E437F5" w:rsidRDefault="00E437F5" w:rsidP="005C26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3.Строка 1 больше суммы строк 2+3+4+5.</w:t>
      </w:r>
    </w:p>
    <w:p w:rsidR="00A74D0F" w:rsidRDefault="00E437F5" w:rsidP="005C26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4.Для взрослых стр.1 больше суммы строк 2+3</w:t>
      </w:r>
      <w:r w:rsidR="00A74D0F">
        <w:rPr>
          <w:sz w:val="28"/>
          <w:szCs w:val="28"/>
        </w:rPr>
        <w:t>.</w:t>
      </w:r>
    </w:p>
    <w:p w:rsidR="00A74D0F" w:rsidRDefault="00A74D0F" w:rsidP="005C26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5.Для детей (1.1+1.2+1.3) больше суммы строк 4+5+6.</w:t>
      </w:r>
    </w:p>
    <w:p w:rsidR="00A74D0F" w:rsidRDefault="00A74D0F" w:rsidP="005C26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6.Строка 6 частично входит в стр.2.</w:t>
      </w:r>
    </w:p>
    <w:p w:rsidR="00E437F5" w:rsidRDefault="00A74D0F" w:rsidP="005C2676">
      <w:pPr>
        <w:ind w:firstLine="708"/>
        <w:jc w:val="both"/>
        <w:rPr>
          <w:sz w:val="28"/>
          <w:szCs w:val="28"/>
        </w:rPr>
      </w:pPr>
      <w:r w:rsidRPr="00A74D0F">
        <w:rPr>
          <w:b/>
          <w:sz w:val="28"/>
          <w:szCs w:val="28"/>
        </w:rPr>
        <w:t>Ф.33 таб.2200</w:t>
      </w:r>
      <w:r w:rsidR="00E437F5" w:rsidRPr="00A74D0F">
        <w:rPr>
          <w:b/>
          <w:sz w:val="28"/>
          <w:szCs w:val="28"/>
        </w:rPr>
        <w:t xml:space="preserve"> </w:t>
      </w:r>
    </w:p>
    <w:p w:rsidR="00A74D0F" w:rsidRDefault="00A74D0F" w:rsidP="005C26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1.Сумма строк 2,4,5 должна быть равна строке1.</w:t>
      </w:r>
    </w:p>
    <w:p w:rsidR="00A74D0F" w:rsidRDefault="00A74D0F" w:rsidP="005C26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2.Один больной показывается один раз, хотя он  может быть обследован разными методами, но указывается тольео один ведущий метод выявления.</w:t>
      </w:r>
    </w:p>
    <w:p w:rsidR="002D4B43" w:rsidRDefault="00A74D0F" w:rsidP="005C26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74D0F">
        <w:rPr>
          <w:b/>
          <w:i/>
          <w:sz w:val="28"/>
          <w:szCs w:val="28"/>
          <w:u w:val="single"/>
        </w:rPr>
        <w:t>Не забыть</w:t>
      </w:r>
      <w:r>
        <w:rPr>
          <w:b/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 xml:space="preserve">данные стр.3 входят как часть в строку 2, </w:t>
      </w:r>
    </w:p>
    <w:p w:rsidR="00A74D0F" w:rsidRDefault="00A74D0F" w:rsidP="005C26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  данные стр.6 – в стр.5.</w:t>
      </w:r>
    </w:p>
    <w:p w:rsidR="00A74D0F" w:rsidRPr="002D4B43" w:rsidRDefault="00A74D0F" w:rsidP="005C2676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4.</w:t>
      </w:r>
      <w:r w:rsidRPr="002D4B43">
        <w:rPr>
          <w:b/>
          <w:sz w:val="28"/>
          <w:szCs w:val="28"/>
        </w:rPr>
        <w:t>Контроли с ф.30</w:t>
      </w:r>
      <w:r w:rsidR="002D4B43">
        <w:rPr>
          <w:b/>
          <w:sz w:val="28"/>
          <w:szCs w:val="28"/>
        </w:rPr>
        <w:t xml:space="preserve"> с ф.33</w:t>
      </w:r>
      <w:r w:rsidRPr="002D4B43">
        <w:rPr>
          <w:b/>
          <w:sz w:val="28"/>
          <w:szCs w:val="28"/>
        </w:rPr>
        <w:t>:</w:t>
      </w:r>
    </w:p>
    <w:p w:rsidR="00A74D0F" w:rsidRDefault="00A74D0F" w:rsidP="005C26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Ф.33 таб.2200 стр.1 гр.3 = ф. 30</w:t>
      </w:r>
      <w:r w:rsidR="007B54A7">
        <w:rPr>
          <w:sz w:val="28"/>
          <w:szCs w:val="28"/>
        </w:rPr>
        <w:t>-2</w:t>
      </w:r>
      <w:r>
        <w:rPr>
          <w:sz w:val="28"/>
          <w:szCs w:val="28"/>
        </w:rPr>
        <w:t xml:space="preserve"> таб.251</w:t>
      </w:r>
      <w:r w:rsidR="00566F8D">
        <w:rPr>
          <w:sz w:val="28"/>
          <w:szCs w:val="28"/>
        </w:rPr>
        <w:t>3</w:t>
      </w:r>
      <w:r>
        <w:rPr>
          <w:sz w:val="28"/>
          <w:szCs w:val="28"/>
        </w:rPr>
        <w:t xml:space="preserve"> стр.1 гр.5</w:t>
      </w:r>
    </w:p>
    <w:p w:rsidR="00A74D0F" w:rsidRDefault="00A74D0F" w:rsidP="005C26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Ф.33 таб.2200 стр.1 гр.4 = ф. 30</w:t>
      </w:r>
      <w:r w:rsidR="007B54A7">
        <w:rPr>
          <w:sz w:val="28"/>
          <w:szCs w:val="28"/>
        </w:rPr>
        <w:t>-2</w:t>
      </w:r>
      <w:r w:rsidR="00566F8D">
        <w:rPr>
          <w:sz w:val="28"/>
          <w:szCs w:val="28"/>
        </w:rPr>
        <w:t xml:space="preserve"> таб.2513</w:t>
      </w:r>
      <w:r>
        <w:rPr>
          <w:sz w:val="28"/>
          <w:szCs w:val="28"/>
        </w:rPr>
        <w:t xml:space="preserve"> стр.(1.1+1.2) гр.5</w:t>
      </w:r>
    </w:p>
    <w:p w:rsidR="00484461" w:rsidRPr="00A74D0F" w:rsidRDefault="00484461" w:rsidP="004844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Ф.33 таб.2200 стр.1 гр.5 = ф. 30</w:t>
      </w:r>
      <w:r w:rsidR="007B54A7">
        <w:rPr>
          <w:sz w:val="28"/>
          <w:szCs w:val="28"/>
        </w:rPr>
        <w:t>-2</w:t>
      </w:r>
      <w:r>
        <w:rPr>
          <w:sz w:val="28"/>
          <w:szCs w:val="28"/>
        </w:rPr>
        <w:t xml:space="preserve"> таб.251</w:t>
      </w:r>
      <w:r w:rsidR="00566F8D">
        <w:rPr>
          <w:sz w:val="28"/>
          <w:szCs w:val="28"/>
        </w:rPr>
        <w:t>3</w:t>
      </w:r>
      <w:r>
        <w:rPr>
          <w:sz w:val="28"/>
          <w:szCs w:val="28"/>
        </w:rPr>
        <w:t xml:space="preserve"> стр.1.3 гр.5</w:t>
      </w:r>
    </w:p>
    <w:p w:rsidR="00484461" w:rsidRDefault="00484461" w:rsidP="004844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Ф.33 таб.2200 стр.(2-3) гр(4+5) = ф. 30</w:t>
      </w:r>
      <w:r w:rsidR="007B54A7">
        <w:rPr>
          <w:sz w:val="28"/>
          <w:szCs w:val="28"/>
        </w:rPr>
        <w:t>-2</w:t>
      </w:r>
      <w:r w:rsidR="00566F8D">
        <w:rPr>
          <w:sz w:val="28"/>
          <w:szCs w:val="28"/>
        </w:rPr>
        <w:t xml:space="preserve"> таб.2513</w:t>
      </w:r>
      <w:r>
        <w:rPr>
          <w:sz w:val="28"/>
          <w:szCs w:val="28"/>
        </w:rPr>
        <w:t xml:space="preserve"> стр.4 гр.5</w:t>
      </w:r>
    </w:p>
    <w:p w:rsidR="00484461" w:rsidRDefault="00484461" w:rsidP="004844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Ф.33 таб.2200 стр.3 гр(4+5) = ф. 30</w:t>
      </w:r>
      <w:r w:rsidR="007B54A7">
        <w:rPr>
          <w:sz w:val="28"/>
          <w:szCs w:val="28"/>
        </w:rPr>
        <w:t>-2</w:t>
      </w:r>
      <w:r w:rsidR="00566F8D">
        <w:rPr>
          <w:sz w:val="28"/>
          <w:szCs w:val="28"/>
        </w:rPr>
        <w:t xml:space="preserve"> таб.2513</w:t>
      </w:r>
      <w:r>
        <w:rPr>
          <w:sz w:val="28"/>
          <w:szCs w:val="28"/>
        </w:rPr>
        <w:t xml:space="preserve"> стр.5 гр.5</w:t>
      </w:r>
    </w:p>
    <w:p w:rsidR="00484461" w:rsidRDefault="00484461" w:rsidP="004844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Ф.33 таб.2200 стр.4 гр.3 = ф. 30</w:t>
      </w:r>
      <w:r w:rsidR="007B54A7">
        <w:rPr>
          <w:sz w:val="28"/>
          <w:szCs w:val="28"/>
        </w:rPr>
        <w:t>-2</w:t>
      </w:r>
      <w:r>
        <w:rPr>
          <w:sz w:val="28"/>
          <w:szCs w:val="28"/>
        </w:rPr>
        <w:t xml:space="preserve"> таб.251</w:t>
      </w:r>
      <w:r w:rsidR="00566F8D">
        <w:rPr>
          <w:sz w:val="28"/>
          <w:szCs w:val="28"/>
        </w:rPr>
        <w:t>3</w:t>
      </w:r>
      <w:r>
        <w:rPr>
          <w:sz w:val="28"/>
          <w:szCs w:val="28"/>
        </w:rPr>
        <w:t xml:space="preserve"> стр.2 гр.5</w:t>
      </w:r>
    </w:p>
    <w:p w:rsidR="00484461" w:rsidRDefault="00484461" w:rsidP="004844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Ф.33 таб.2200 стр.6 гр.3 = ф. 30</w:t>
      </w:r>
      <w:r w:rsidR="007B54A7">
        <w:rPr>
          <w:sz w:val="28"/>
          <w:szCs w:val="28"/>
        </w:rPr>
        <w:t>-2</w:t>
      </w:r>
      <w:r>
        <w:rPr>
          <w:sz w:val="28"/>
          <w:szCs w:val="28"/>
        </w:rPr>
        <w:t xml:space="preserve"> таб.251</w:t>
      </w:r>
      <w:r w:rsidR="00566F8D">
        <w:rPr>
          <w:sz w:val="28"/>
          <w:szCs w:val="28"/>
        </w:rPr>
        <w:t>3</w:t>
      </w:r>
      <w:r>
        <w:rPr>
          <w:sz w:val="28"/>
          <w:szCs w:val="28"/>
        </w:rPr>
        <w:t xml:space="preserve"> стр.3 гр.5</w:t>
      </w:r>
    </w:p>
    <w:p w:rsidR="00E437F5" w:rsidRPr="00E437F5" w:rsidRDefault="00E437F5" w:rsidP="005C2676">
      <w:pPr>
        <w:ind w:firstLine="708"/>
        <w:jc w:val="both"/>
        <w:rPr>
          <w:sz w:val="28"/>
          <w:szCs w:val="28"/>
        </w:rPr>
      </w:pPr>
    </w:p>
    <w:p w:rsidR="005C2676" w:rsidRPr="00E437F5" w:rsidRDefault="00EA4B9D" w:rsidP="005C26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5C2676" w:rsidRPr="00E437F5">
        <w:rPr>
          <w:sz w:val="28"/>
          <w:szCs w:val="28"/>
        </w:rPr>
        <w:t>ак и в прошлом году</w:t>
      </w:r>
      <w:r w:rsidR="002D4B43">
        <w:rPr>
          <w:sz w:val="28"/>
          <w:szCs w:val="28"/>
        </w:rPr>
        <w:t xml:space="preserve"> </w:t>
      </w:r>
      <w:r w:rsidR="002D4B43" w:rsidRPr="00A12436">
        <w:rPr>
          <w:b/>
          <w:sz w:val="28"/>
          <w:szCs w:val="28"/>
        </w:rPr>
        <w:t>таб.251</w:t>
      </w:r>
      <w:r w:rsidR="00566F8D">
        <w:rPr>
          <w:b/>
          <w:sz w:val="28"/>
          <w:szCs w:val="28"/>
        </w:rPr>
        <w:t>3</w:t>
      </w:r>
      <w:r w:rsidR="005C2676" w:rsidRPr="00E437F5">
        <w:rPr>
          <w:sz w:val="28"/>
          <w:szCs w:val="28"/>
        </w:rPr>
        <w:t xml:space="preserve"> согласовывается с областным противотуберкулёзным диспансером</w:t>
      </w:r>
      <w:r w:rsidR="003557F1" w:rsidRPr="00E437F5">
        <w:rPr>
          <w:sz w:val="28"/>
          <w:szCs w:val="28"/>
        </w:rPr>
        <w:t xml:space="preserve"> заранее, </w:t>
      </w:r>
      <w:r w:rsidR="00CA57E7" w:rsidRPr="00E437F5">
        <w:rPr>
          <w:sz w:val="28"/>
          <w:szCs w:val="28"/>
        </w:rPr>
        <w:t xml:space="preserve"> </w:t>
      </w:r>
      <w:r w:rsidR="00CA57E7" w:rsidRPr="00E437F5">
        <w:rPr>
          <w:b/>
          <w:sz w:val="28"/>
          <w:szCs w:val="28"/>
        </w:rPr>
        <w:t>до защиты</w:t>
      </w:r>
      <w:r w:rsidR="00CA57E7" w:rsidRPr="00E437F5">
        <w:rPr>
          <w:sz w:val="28"/>
          <w:szCs w:val="28"/>
        </w:rPr>
        <w:t xml:space="preserve"> в ГБУ РО МИАЦ</w:t>
      </w:r>
      <w:r w:rsidR="005C2676" w:rsidRPr="00E437F5">
        <w:rPr>
          <w:sz w:val="28"/>
          <w:szCs w:val="28"/>
        </w:rPr>
        <w:t xml:space="preserve">. </w:t>
      </w:r>
    </w:p>
    <w:p w:rsidR="005C2676" w:rsidRPr="00E437F5" w:rsidRDefault="00CA57E7" w:rsidP="000969B8">
      <w:pPr>
        <w:ind w:firstLine="708"/>
        <w:jc w:val="both"/>
        <w:rPr>
          <w:sz w:val="28"/>
          <w:szCs w:val="28"/>
        </w:rPr>
      </w:pPr>
      <w:r w:rsidRPr="00E437F5">
        <w:rPr>
          <w:sz w:val="28"/>
          <w:szCs w:val="28"/>
        </w:rPr>
        <w:t>П</w:t>
      </w:r>
      <w:r w:rsidR="00947C4E" w:rsidRPr="00E437F5">
        <w:rPr>
          <w:sz w:val="28"/>
          <w:szCs w:val="28"/>
        </w:rPr>
        <w:t>о</w:t>
      </w:r>
      <w:r w:rsidRPr="00E437F5">
        <w:rPr>
          <w:sz w:val="28"/>
          <w:szCs w:val="28"/>
        </w:rPr>
        <w:t xml:space="preserve"> сельским муниципальным районам</w:t>
      </w:r>
      <w:r w:rsidR="00947C4E" w:rsidRPr="00E437F5">
        <w:rPr>
          <w:sz w:val="28"/>
          <w:szCs w:val="28"/>
        </w:rPr>
        <w:t>,</w:t>
      </w:r>
      <w:r w:rsidRPr="00E437F5">
        <w:rPr>
          <w:sz w:val="28"/>
          <w:szCs w:val="28"/>
        </w:rPr>
        <w:t xml:space="preserve"> </w:t>
      </w:r>
      <w:r w:rsidRPr="00D12CA1">
        <w:rPr>
          <w:b/>
          <w:sz w:val="28"/>
          <w:szCs w:val="28"/>
        </w:rPr>
        <w:t>т</w:t>
      </w:r>
      <w:r w:rsidR="005C2676" w:rsidRPr="00D12CA1">
        <w:rPr>
          <w:b/>
          <w:sz w:val="28"/>
          <w:szCs w:val="28"/>
        </w:rPr>
        <w:t xml:space="preserve">аблица заполняется </w:t>
      </w:r>
      <w:r w:rsidRPr="00D12CA1">
        <w:rPr>
          <w:b/>
          <w:sz w:val="28"/>
          <w:szCs w:val="28"/>
        </w:rPr>
        <w:t xml:space="preserve"> только </w:t>
      </w:r>
      <w:r w:rsidR="005C2676" w:rsidRPr="00D12CA1">
        <w:rPr>
          <w:b/>
          <w:sz w:val="28"/>
          <w:szCs w:val="28"/>
        </w:rPr>
        <w:t xml:space="preserve">на уровне ЦРБ </w:t>
      </w:r>
      <w:r w:rsidR="005C2676" w:rsidRPr="00E437F5">
        <w:rPr>
          <w:sz w:val="28"/>
          <w:szCs w:val="28"/>
        </w:rPr>
        <w:t>(</w:t>
      </w:r>
      <w:r w:rsidR="005C2676" w:rsidRPr="00A12436">
        <w:rPr>
          <w:b/>
          <w:sz w:val="28"/>
          <w:szCs w:val="28"/>
        </w:rPr>
        <w:t>за весь район, чтобы облегчить контроль и поправки</w:t>
      </w:r>
      <w:r w:rsidR="005C2676" w:rsidRPr="00E437F5">
        <w:rPr>
          <w:sz w:val="28"/>
          <w:szCs w:val="28"/>
        </w:rPr>
        <w:t xml:space="preserve">). Сведения о количестве обследованных на туберкулёз жителей другого муниципального образования и жителей своего муниципального образования, обследованных  в других (в т.ч. негосударственных) ЛПУ предоставляются в ГБУ РО «ПТКД» в форме </w:t>
      </w:r>
      <w:r w:rsidR="005C2676" w:rsidRPr="00E437F5">
        <w:rPr>
          <w:b/>
          <w:sz w:val="28"/>
          <w:szCs w:val="28"/>
        </w:rPr>
        <w:t>пояснительных записок.</w:t>
      </w:r>
      <w:r w:rsidR="005C2676" w:rsidRPr="00E437F5">
        <w:rPr>
          <w:sz w:val="28"/>
          <w:szCs w:val="28"/>
        </w:rPr>
        <w:t xml:space="preserve">   Также в  ГБУ РО «ПТКД» представляется копия формы  №3-ДОЗ. </w:t>
      </w:r>
    </w:p>
    <w:p w:rsidR="003557F1" w:rsidRPr="00E437F5" w:rsidRDefault="003557F1" w:rsidP="000969B8">
      <w:pPr>
        <w:ind w:firstLine="708"/>
        <w:jc w:val="both"/>
        <w:rPr>
          <w:sz w:val="28"/>
          <w:szCs w:val="28"/>
        </w:rPr>
      </w:pPr>
    </w:p>
    <w:p w:rsidR="00D2586D" w:rsidRDefault="00D2586D" w:rsidP="00D2586D">
      <w:pPr>
        <w:ind w:firstLine="708"/>
        <w:jc w:val="both"/>
        <w:rPr>
          <w:b/>
          <w:sz w:val="28"/>
          <w:szCs w:val="28"/>
        </w:rPr>
      </w:pPr>
      <w:r w:rsidRPr="00E437F5">
        <w:rPr>
          <w:b/>
          <w:sz w:val="28"/>
          <w:szCs w:val="28"/>
        </w:rPr>
        <w:t>Таблица 2514 – в данной таблице, указываются только целевые осмотры. Строка 1 может быть больше суммы строк 2+3.</w:t>
      </w:r>
    </w:p>
    <w:p w:rsidR="004C3286" w:rsidRDefault="004C3286" w:rsidP="00D2586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Таблица 2600.</w:t>
      </w:r>
    </w:p>
    <w:p w:rsidR="004C3286" w:rsidRDefault="004C3286" w:rsidP="00D258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Строка 3 по всем графам равна сумме строк 4 и 5. Строка 6 по графам 3 и 4 равна сумме строк 7, 8 и 9. Строка 10 по графам 3 и 4</w:t>
      </w:r>
      <w:r w:rsidR="007E681F">
        <w:rPr>
          <w:sz w:val="28"/>
          <w:szCs w:val="28"/>
        </w:rPr>
        <w:t xml:space="preserve"> равна строке 6. Разницу объяснить.</w:t>
      </w:r>
    </w:p>
    <w:p w:rsidR="007E681F" w:rsidRDefault="007E681F" w:rsidP="00D2586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Таблица 2610 </w:t>
      </w:r>
      <w:r>
        <w:rPr>
          <w:sz w:val="28"/>
          <w:szCs w:val="28"/>
        </w:rPr>
        <w:t>Число детей-инвалидов должно соответствовать форме 19 «сведения о детях-инвалидах».</w:t>
      </w:r>
    </w:p>
    <w:p w:rsidR="007E681F" w:rsidRDefault="007E681F" w:rsidP="00D2586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Таблица 2516 – </w:t>
      </w:r>
      <w:r>
        <w:rPr>
          <w:sz w:val="28"/>
          <w:szCs w:val="28"/>
        </w:rPr>
        <w:t>«Обязательные предварительные и периодические осмотры, проведенные медицинской организацией». Графа 3 равна или больше графы 4.</w:t>
      </w:r>
    </w:p>
    <w:p w:rsidR="007E681F" w:rsidRDefault="007E681F" w:rsidP="00D258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приказом МЗ РФ от 12.04.2011г. № 302н в редакции от 06.02.2018г. обязательные предварительные медосмотры (обследования) при поступлении на работу проводятся с целью определения соответствия состояния здоровья лица, поступающего на работу, поручаемой ему работе, а также с целью раннего выявления и профилактики заболеваний.</w:t>
      </w:r>
    </w:p>
    <w:p w:rsidR="001E2EE2" w:rsidRDefault="001E2EE2" w:rsidP="00D258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Обязательные периодичсекие медицинские осмотры (обследования) проводятся в целях:</w:t>
      </w:r>
    </w:p>
    <w:p w:rsidR="001E2EE2" w:rsidRDefault="001E2EE2" w:rsidP="00D258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динамического наблюдения за состоянием здоровья работников, своевременного выявления заболеваний, ранних признаков воздействия вредных и (или) опасных производственных факторов на состояние здоровья работников;</w:t>
      </w:r>
    </w:p>
    <w:p w:rsidR="001E2EE2" w:rsidRDefault="001E2EE2" w:rsidP="00D258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заболеваний, состояний, являющихся медицинскими противопоказаниями для продолжения работы, связанной с воздействием вредных и (или) опасных производственных факторов;</w:t>
      </w:r>
    </w:p>
    <w:p w:rsidR="001E2EE2" w:rsidRDefault="001E2EE2" w:rsidP="00D258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предупреждение несчастных случаев на производстве и т.п.</w:t>
      </w:r>
    </w:p>
    <w:p w:rsidR="00D2586D" w:rsidRPr="00267EF3" w:rsidRDefault="00DC7772" w:rsidP="00267E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по организации проведения предварительных и периодических осмотров работников возлагаются на работодателя. Ответственность за качество проведения предварительных и периодических осмотров работников возлагаются на медицинскую организацию.</w:t>
      </w:r>
    </w:p>
    <w:p w:rsidR="00D2586D" w:rsidRDefault="005C2676" w:rsidP="005C2676">
      <w:pPr>
        <w:jc w:val="both"/>
        <w:rPr>
          <w:sz w:val="28"/>
          <w:szCs w:val="28"/>
        </w:rPr>
      </w:pPr>
      <w:r w:rsidRPr="00E437F5">
        <w:rPr>
          <w:b/>
          <w:sz w:val="28"/>
          <w:szCs w:val="28"/>
        </w:rPr>
        <w:t xml:space="preserve">     </w:t>
      </w:r>
      <w:r w:rsidRPr="00E437F5">
        <w:rPr>
          <w:b/>
          <w:sz w:val="28"/>
          <w:szCs w:val="28"/>
        </w:rPr>
        <w:tab/>
      </w:r>
      <w:r w:rsidRPr="00E437F5">
        <w:rPr>
          <w:sz w:val="28"/>
          <w:szCs w:val="28"/>
        </w:rPr>
        <w:t xml:space="preserve">  </w:t>
      </w:r>
      <w:r w:rsidRPr="00E437F5">
        <w:rPr>
          <w:b/>
          <w:sz w:val="28"/>
          <w:szCs w:val="28"/>
        </w:rPr>
        <w:t>Таблица 2800</w:t>
      </w:r>
      <w:r w:rsidRPr="00E437F5">
        <w:rPr>
          <w:sz w:val="28"/>
          <w:szCs w:val="28"/>
        </w:rPr>
        <w:t>.</w:t>
      </w:r>
    </w:p>
    <w:p w:rsidR="00D2586D" w:rsidRDefault="00D2586D" w:rsidP="005C2676">
      <w:pPr>
        <w:jc w:val="both"/>
        <w:rPr>
          <w:sz w:val="28"/>
          <w:szCs w:val="28"/>
        </w:rPr>
      </w:pPr>
      <w:r>
        <w:rPr>
          <w:sz w:val="28"/>
          <w:szCs w:val="28"/>
        </w:rPr>
        <w:t>Графа 3 должна быть больше гр.4, гр.7.</w:t>
      </w:r>
    </w:p>
    <w:p w:rsidR="00D2586D" w:rsidRDefault="00D2586D" w:rsidP="005C2676">
      <w:pPr>
        <w:jc w:val="both"/>
        <w:rPr>
          <w:sz w:val="28"/>
          <w:szCs w:val="28"/>
        </w:rPr>
      </w:pPr>
      <w:r>
        <w:rPr>
          <w:sz w:val="28"/>
          <w:szCs w:val="28"/>
        </w:rPr>
        <w:t>Графа 3  должна быть равна сумме гр.5+6 по всем строкам.</w:t>
      </w:r>
    </w:p>
    <w:p w:rsidR="00D2586D" w:rsidRDefault="00D2586D" w:rsidP="005C2676">
      <w:pPr>
        <w:jc w:val="both"/>
        <w:rPr>
          <w:sz w:val="28"/>
          <w:szCs w:val="28"/>
        </w:rPr>
      </w:pPr>
      <w:r>
        <w:rPr>
          <w:sz w:val="28"/>
          <w:szCs w:val="28"/>
        </w:rPr>
        <w:t>Строка 9 по всем графам, может быть больше суммы строк 10+11 за счет операций на лимфатических сосудах.</w:t>
      </w:r>
    </w:p>
    <w:p w:rsidR="005C2676" w:rsidRDefault="005C2676" w:rsidP="005C2676">
      <w:pPr>
        <w:jc w:val="both"/>
        <w:rPr>
          <w:b/>
          <w:sz w:val="28"/>
          <w:szCs w:val="28"/>
        </w:rPr>
      </w:pPr>
      <w:r w:rsidRPr="00E437F5">
        <w:rPr>
          <w:sz w:val="28"/>
          <w:szCs w:val="28"/>
        </w:rPr>
        <w:t xml:space="preserve">В число операций не включаются  парацентез, мини-аборты, удаление зубов. </w:t>
      </w:r>
      <w:r w:rsidRPr="00E437F5">
        <w:rPr>
          <w:b/>
          <w:sz w:val="28"/>
          <w:szCs w:val="28"/>
        </w:rPr>
        <w:t>Строку  «прочие операции»  расшифровать</w:t>
      </w:r>
      <w:r w:rsidR="00B64522" w:rsidRPr="00E437F5">
        <w:rPr>
          <w:b/>
          <w:sz w:val="28"/>
          <w:szCs w:val="28"/>
        </w:rPr>
        <w:t>!</w:t>
      </w:r>
    </w:p>
    <w:p w:rsidR="00D2586D" w:rsidRDefault="00D2586D" w:rsidP="005C2676">
      <w:pPr>
        <w:jc w:val="both"/>
        <w:rPr>
          <w:b/>
          <w:sz w:val="28"/>
          <w:szCs w:val="28"/>
        </w:rPr>
      </w:pPr>
    </w:p>
    <w:p w:rsidR="00D61C51" w:rsidRDefault="00D2586D" w:rsidP="00E4571E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Таблица 2801. </w:t>
      </w:r>
    </w:p>
    <w:p w:rsidR="00B64522" w:rsidRPr="00D61C51" w:rsidRDefault="00D2586D" w:rsidP="00D2586D">
      <w:pPr>
        <w:jc w:val="both"/>
        <w:rPr>
          <w:sz w:val="28"/>
          <w:szCs w:val="28"/>
        </w:rPr>
      </w:pPr>
      <w:r w:rsidRPr="00D61C51">
        <w:rPr>
          <w:sz w:val="28"/>
          <w:szCs w:val="28"/>
        </w:rPr>
        <w:t xml:space="preserve">Показывается </w:t>
      </w:r>
      <w:r w:rsidR="00D61C51" w:rsidRPr="00D61C51">
        <w:rPr>
          <w:sz w:val="28"/>
          <w:szCs w:val="28"/>
        </w:rPr>
        <w:t>количество опе</w:t>
      </w:r>
      <w:r w:rsidR="0086267E">
        <w:rPr>
          <w:sz w:val="28"/>
          <w:szCs w:val="28"/>
        </w:rPr>
        <w:t>р</w:t>
      </w:r>
      <w:r w:rsidR="00D61C51" w:rsidRPr="00D61C51">
        <w:rPr>
          <w:sz w:val="28"/>
          <w:szCs w:val="28"/>
        </w:rPr>
        <w:t>и</w:t>
      </w:r>
      <w:r w:rsidR="0086267E">
        <w:rPr>
          <w:sz w:val="28"/>
          <w:szCs w:val="28"/>
        </w:rPr>
        <w:t>ро</w:t>
      </w:r>
      <w:r w:rsidR="00D61C51" w:rsidRPr="00D61C51">
        <w:rPr>
          <w:sz w:val="28"/>
          <w:szCs w:val="28"/>
        </w:rPr>
        <w:t>в</w:t>
      </w:r>
      <w:r w:rsidR="0086267E">
        <w:rPr>
          <w:sz w:val="28"/>
          <w:szCs w:val="28"/>
        </w:rPr>
        <w:t>ан</w:t>
      </w:r>
      <w:r w:rsidR="00D61C51" w:rsidRPr="00D61C51">
        <w:rPr>
          <w:sz w:val="28"/>
          <w:szCs w:val="28"/>
        </w:rPr>
        <w:t>ных</w:t>
      </w:r>
      <w:r w:rsidR="0086267E">
        <w:rPr>
          <w:sz w:val="28"/>
          <w:szCs w:val="28"/>
        </w:rPr>
        <w:t xml:space="preserve"> пациентов (возможно расчитать число операций на 1-го пациента). </w:t>
      </w:r>
      <w:r w:rsidR="00D61C51">
        <w:rPr>
          <w:sz w:val="28"/>
          <w:szCs w:val="28"/>
        </w:rPr>
        <w:t>Стр.9 по всем графам с</w:t>
      </w:r>
      <w:r w:rsidR="00D61C51" w:rsidRPr="00D61C51">
        <w:rPr>
          <w:sz w:val="28"/>
          <w:szCs w:val="28"/>
        </w:rPr>
        <w:t xml:space="preserve">веряется с таблицей 5126 </w:t>
      </w:r>
      <w:r w:rsidR="00D61C51">
        <w:rPr>
          <w:sz w:val="28"/>
          <w:szCs w:val="28"/>
        </w:rPr>
        <w:t xml:space="preserve">стр.5 гр.3 </w:t>
      </w:r>
      <w:r w:rsidR="00D61C51" w:rsidRPr="00D61C51">
        <w:rPr>
          <w:sz w:val="28"/>
          <w:szCs w:val="28"/>
        </w:rPr>
        <w:t>– наличие гистероскопов</w:t>
      </w:r>
      <w:r w:rsidR="00D61C51">
        <w:rPr>
          <w:sz w:val="28"/>
          <w:szCs w:val="28"/>
        </w:rPr>
        <w:t>.</w:t>
      </w:r>
    </w:p>
    <w:p w:rsidR="00C20987" w:rsidRPr="00E437F5" w:rsidRDefault="00C20987" w:rsidP="00DE11B0">
      <w:pPr>
        <w:ind w:firstLine="708"/>
        <w:jc w:val="both"/>
        <w:rPr>
          <w:sz w:val="28"/>
          <w:szCs w:val="28"/>
        </w:rPr>
      </w:pPr>
    </w:p>
    <w:p w:rsidR="007272F2" w:rsidRPr="00E437F5" w:rsidRDefault="007272F2" w:rsidP="00DE11B0">
      <w:pPr>
        <w:ind w:firstLine="708"/>
        <w:jc w:val="both"/>
        <w:rPr>
          <w:sz w:val="28"/>
          <w:szCs w:val="28"/>
        </w:rPr>
      </w:pPr>
      <w:r w:rsidRPr="00E437F5">
        <w:rPr>
          <w:b/>
          <w:sz w:val="28"/>
          <w:szCs w:val="28"/>
        </w:rPr>
        <w:t>Таблица 3100</w:t>
      </w:r>
      <w:r w:rsidRPr="00E437F5">
        <w:rPr>
          <w:sz w:val="28"/>
          <w:szCs w:val="28"/>
        </w:rPr>
        <w:t xml:space="preserve">. </w:t>
      </w:r>
      <w:r w:rsidRPr="00E437F5">
        <w:rPr>
          <w:b/>
          <w:sz w:val="28"/>
          <w:szCs w:val="28"/>
        </w:rPr>
        <w:t>Коечный фонд и его использование</w:t>
      </w:r>
      <w:r w:rsidRPr="00E437F5">
        <w:rPr>
          <w:sz w:val="28"/>
          <w:szCs w:val="28"/>
        </w:rPr>
        <w:t xml:space="preserve">. </w:t>
      </w:r>
    </w:p>
    <w:p w:rsidR="007272F2" w:rsidRPr="00E437F5" w:rsidRDefault="007272F2" w:rsidP="00DE11B0">
      <w:pPr>
        <w:ind w:firstLine="708"/>
        <w:jc w:val="both"/>
        <w:rPr>
          <w:sz w:val="28"/>
          <w:szCs w:val="28"/>
        </w:rPr>
      </w:pPr>
      <w:r w:rsidRPr="00E437F5">
        <w:rPr>
          <w:sz w:val="28"/>
          <w:szCs w:val="28"/>
        </w:rPr>
        <w:t>Число коек в графе 3 показывается  по состоянию на 31.12.2016 г.</w:t>
      </w:r>
    </w:p>
    <w:p w:rsidR="007272F2" w:rsidRPr="00E437F5" w:rsidRDefault="007272F2" w:rsidP="00DE11B0">
      <w:pPr>
        <w:ind w:firstLine="708"/>
        <w:jc w:val="both"/>
        <w:rPr>
          <w:sz w:val="28"/>
          <w:szCs w:val="28"/>
        </w:rPr>
      </w:pPr>
      <w:r w:rsidRPr="00E437F5">
        <w:rPr>
          <w:sz w:val="28"/>
          <w:szCs w:val="28"/>
        </w:rPr>
        <w:t>Профили</w:t>
      </w:r>
      <w:r w:rsidR="00E02931" w:rsidRPr="00E437F5">
        <w:rPr>
          <w:sz w:val="28"/>
          <w:szCs w:val="28"/>
        </w:rPr>
        <w:t xml:space="preserve">  коек должны соответствовать Приказу Минздравсоцразвития РФ от 17.05.2012 г. №555-н «Об утверждении номенклатуры коечного фонда по профилям медицинской помощи». Графы</w:t>
      </w:r>
      <w:r w:rsidR="00D41D35" w:rsidRPr="00E437F5">
        <w:rPr>
          <w:sz w:val="28"/>
          <w:szCs w:val="28"/>
        </w:rPr>
        <w:t xml:space="preserve"> с 3 по 17 по каждой строке</w:t>
      </w:r>
      <w:r w:rsidR="00E02931" w:rsidRPr="00E437F5">
        <w:rPr>
          <w:sz w:val="28"/>
          <w:szCs w:val="28"/>
        </w:rPr>
        <w:t xml:space="preserve"> заполняются строго по указанн</w:t>
      </w:r>
      <w:r w:rsidR="00D41D35" w:rsidRPr="00E437F5">
        <w:rPr>
          <w:sz w:val="28"/>
          <w:szCs w:val="28"/>
        </w:rPr>
        <w:t>ому</w:t>
      </w:r>
      <w:r w:rsidR="00E02931" w:rsidRPr="00E437F5">
        <w:rPr>
          <w:sz w:val="28"/>
          <w:szCs w:val="28"/>
        </w:rPr>
        <w:t xml:space="preserve"> профил</w:t>
      </w:r>
      <w:r w:rsidR="00D41D35" w:rsidRPr="00E437F5">
        <w:rPr>
          <w:sz w:val="28"/>
          <w:szCs w:val="28"/>
        </w:rPr>
        <w:t>ю коек.</w:t>
      </w:r>
      <w:r w:rsidR="00E02931" w:rsidRPr="00E437F5">
        <w:rPr>
          <w:sz w:val="28"/>
          <w:szCs w:val="28"/>
        </w:rPr>
        <w:t xml:space="preserve"> </w:t>
      </w:r>
    </w:p>
    <w:p w:rsidR="00285028" w:rsidRPr="00E437F5" w:rsidRDefault="00DE11B0" w:rsidP="004735E0">
      <w:pPr>
        <w:jc w:val="both"/>
        <w:rPr>
          <w:sz w:val="28"/>
          <w:szCs w:val="28"/>
        </w:rPr>
      </w:pPr>
      <w:r w:rsidRPr="00E437F5">
        <w:rPr>
          <w:sz w:val="28"/>
          <w:szCs w:val="28"/>
        </w:rPr>
        <w:tab/>
      </w:r>
      <w:r w:rsidR="00D41D35" w:rsidRPr="00E437F5">
        <w:rPr>
          <w:sz w:val="28"/>
          <w:szCs w:val="28"/>
        </w:rPr>
        <w:t>Таблица заполняется по профилю коек, а не по наименованию отделения. Койки  одноименного профиля, развернутые в различных отделениях</w:t>
      </w:r>
      <w:r w:rsidR="001E2943" w:rsidRPr="00E437F5">
        <w:rPr>
          <w:sz w:val="28"/>
          <w:szCs w:val="28"/>
        </w:rPr>
        <w:t xml:space="preserve"> медицинской организации</w:t>
      </w:r>
      <w:r w:rsidR="0074527B" w:rsidRPr="00E437F5">
        <w:rPr>
          <w:sz w:val="28"/>
          <w:szCs w:val="28"/>
        </w:rPr>
        <w:t>,</w:t>
      </w:r>
      <w:r w:rsidR="001E2943" w:rsidRPr="00E437F5">
        <w:rPr>
          <w:sz w:val="28"/>
          <w:szCs w:val="28"/>
        </w:rPr>
        <w:t xml:space="preserve"> показываются суммарно одной строкой (например, терапевтическое отделение №1 на 30 коек и терапевтическое отделение</w:t>
      </w:r>
      <w:r w:rsidR="000B3884" w:rsidRPr="00E437F5">
        <w:rPr>
          <w:sz w:val="28"/>
          <w:szCs w:val="28"/>
        </w:rPr>
        <w:t xml:space="preserve"> №2 на 45 коек, по учреждению коек терапевтического профиля  - 75).</w:t>
      </w:r>
    </w:p>
    <w:p w:rsidR="00285028" w:rsidRPr="00E437F5" w:rsidRDefault="00285028" w:rsidP="00285028">
      <w:pPr>
        <w:ind w:firstLine="708"/>
        <w:jc w:val="both"/>
        <w:rPr>
          <w:sz w:val="28"/>
          <w:szCs w:val="28"/>
        </w:rPr>
      </w:pPr>
      <w:r w:rsidRPr="00E437F5">
        <w:rPr>
          <w:sz w:val="28"/>
          <w:szCs w:val="28"/>
        </w:rPr>
        <w:t>Реанимационные койки показываются в строке 45.</w:t>
      </w:r>
      <w:r w:rsidR="001E2943" w:rsidRPr="00E437F5">
        <w:rPr>
          <w:sz w:val="28"/>
          <w:szCs w:val="28"/>
        </w:rPr>
        <w:t xml:space="preserve"> </w:t>
      </w:r>
      <w:r w:rsidRPr="00E437F5">
        <w:rPr>
          <w:sz w:val="28"/>
          <w:szCs w:val="28"/>
        </w:rPr>
        <w:t>Койки интенсивной терапии включаются в состав реанимационных коек (стр. 45) и показываются в строке 45.2.</w:t>
      </w:r>
    </w:p>
    <w:p w:rsidR="004735E0" w:rsidRPr="00E437F5" w:rsidRDefault="00285028" w:rsidP="00285028">
      <w:pPr>
        <w:ind w:firstLine="708"/>
        <w:jc w:val="both"/>
        <w:rPr>
          <w:sz w:val="28"/>
          <w:szCs w:val="28"/>
        </w:rPr>
      </w:pPr>
      <w:r w:rsidRPr="00E437F5">
        <w:rPr>
          <w:sz w:val="28"/>
          <w:szCs w:val="28"/>
        </w:rPr>
        <w:t xml:space="preserve">Если койки реанимации по структуре входят в число профильных коек,  необходимо  уменьшить число профильных коек, и выделить в строку 45 реанимационные койки так, чтобы не завысить число коек всего по учреждению. Также необходимо пересмотреть движение больных на профильных койках (с учетом коек реанимации и интенсивной терапии). </w:t>
      </w:r>
    </w:p>
    <w:p w:rsidR="004735E0" w:rsidRPr="00E437F5" w:rsidRDefault="004735E0" w:rsidP="003E6291">
      <w:pPr>
        <w:jc w:val="both"/>
        <w:rPr>
          <w:sz w:val="28"/>
          <w:szCs w:val="28"/>
        </w:rPr>
      </w:pPr>
      <w:r w:rsidRPr="00E437F5">
        <w:rPr>
          <w:sz w:val="28"/>
          <w:szCs w:val="28"/>
        </w:rPr>
        <w:t xml:space="preserve">     </w:t>
      </w:r>
      <w:r w:rsidR="00501FBE" w:rsidRPr="00E437F5">
        <w:rPr>
          <w:sz w:val="28"/>
          <w:szCs w:val="28"/>
        </w:rPr>
        <w:tab/>
      </w:r>
      <w:r w:rsidR="0026184A" w:rsidRPr="00E437F5">
        <w:rPr>
          <w:sz w:val="28"/>
          <w:szCs w:val="28"/>
        </w:rPr>
        <w:t>В акушерских стационарах медицинских организаций любого уровня  должны быть предусмотрены койки для реанимации новорождённых (показываются в строке 45 и 45.1) или интенсивной терапии для новорожденных (строки 45 и 45.3).</w:t>
      </w:r>
    </w:p>
    <w:p w:rsidR="0062671E" w:rsidRPr="00E437F5" w:rsidRDefault="0026184A" w:rsidP="003E6291">
      <w:pPr>
        <w:jc w:val="both"/>
        <w:rPr>
          <w:sz w:val="28"/>
          <w:szCs w:val="28"/>
        </w:rPr>
      </w:pPr>
      <w:r w:rsidRPr="00E437F5">
        <w:rPr>
          <w:sz w:val="28"/>
          <w:szCs w:val="28"/>
        </w:rPr>
        <w:tab/>
        <w:t>В строку 7</w:t>
      </w:r>
      <w:r w:rsidR="00612208">
        <w:rPr>
          <w:sz w:val="28"/>
          <w:szCs w:val="28"/>
        </w:rPr>
        <w:t>8</w:t>
      </w:r>
      <w:r w:rsidRPr="00E437F5">
        <w:rPr>
          <w:sz w:val="28"/>
          <w:szCs w:val="28"/>
        </w:rPr>
        <w:t xml:space="preserve"> «движение больных новорожденных»  включаются сведения о новорожденных, родившихся больными или заболевших  в акушерском стационаре, которые не переводились в другие учреждения. Если перевод новорожденного </w:t>
      </w:r>
      <w:r w:rsidR="0062671E" w:rsidRPr="00E437F5">
        <w:rPr>
          <w:sz w:val="28"/>
          <w:szCs w:val="28"/>
        </w:rPr>
        <w:t>не проводился,</w:t>
      </w:r>
      <w:r w:rsidR="00352816" w:rsidRPr="00E437F5">
        <w:rPr>
          <w:sz w:val="28"/>
          <w:szCs w:val="28"/>
        </w:rPr>
        <w:t xml:space="preserve"> и случай считается законченным в акушерском стационаре, то пациент показывается </w:t>
      </w:r>
      <w:r w:rsidR="0062671E" w:rsidRPr="00E437F5">
        <w:rPr>
          <w:sz w:val="28"/>
          <w:szCs w:val="28"/>
        </w:rPr>
        <w:t xml:space="preserve"> как выписанный (или умерший). Графы 3-5 по этой строке не заполняются.</w:t>
      </w:r>
    </w:p>
    <w:p w:rsidR="00FA2D7A" w:rsidRPr="00E437F5" w:rsidRDefault="0062671E" w:rsidP="003E6291">
      <w:pPr>
        <w:jc w:val="both"/>
        <w:rPr>
          <w:sz w:val="28"/>
          <w:szCs w:val="28"/>
        </w:rPr>
      </w:pPr>
      <w:r w:rsidRPr="00E437F5">
        <w:rPr>
          <w:sz w:val="28"/>
          <w:szCs w:val="28"/>
        </w:rPr>
        <w:t xml:space="preserve"> </w:t>
      </w:r>
      <w:r w:rsidR="00FA2D7A" w:rsidRPr="00E437F5">
        <w:rPr>
          <w:sz w:val="28"/>
          <w:szCs w:val="28"/>
        </w:rPr>
        <w:tab/>
      </w:r>
      <w:r w:rsidRPr="00E437F5">
        <w:rPr>
          <w:sz w:val="28"/>
          <w:szCs w:val="28"/>
        </w:rPr>
        <w:t>Если новорожденный переводится  на койки патологии новорожденных, то показывается выписанным переводом в другую медицинскую организацию для долечивания</w:t>
      </w:r>
      <w:r w:rsidR="00716419">
        <w:rPr>
          <w:sz w:val="28"/>
          <w:szCs w:val="28"/>
        </w:rPr>
        <w:t>, а внутренние переводы на койки патологии не показывать.</w:t>
      </w:r>
    </w:p>
    <w:p w:rsidR="000969B8" w:rsidRPr="00E437F5" w:rsidRDefault="00FA2D7A" w:rsidP="003E6291">
      <w:pPr>
        <w:jc w:val="both"/>
        <w:rPr>
          <w:sz w:val="28"/>
          <w:szCs w:val="28"/>
        </w:rPr>
      </w:pPr>
      <w:r w:rsidRPr="00E437F5">
        <w:rPr>
          <w:sz w:val="28"/>
          <w:szCs w:val="28"/>
        </w:rPr>
        <w:tab/>
      </w:r>
      <w:r w:rsidRPr="006025C3">
        <w:rPr>
          <w:b/>
          <w:sz w:val="28"/>
          <w:szCs w:val="28"/>
          <w:u w:val="single"/>
        </w:rPr>
        <w:t>Обратит</w:t>
      </w:r>
      <w:r w:rsidR="0074527B" w:rsidRPr="006025C3">
        <w:rPr>
          <w:b/>
          <w:sz w:val="28"/>
          <w:szCs w:val="28"/>
          <w:u w:val="single"/>
        </w:rPr>
        <w:t>ь</w:t>
      </w:r>
      <w:r w:rsidRPr="006025C3">
        <w:rPr>
          <w:b/>
          <w:sz w:val="28"/>
          <w:szCs w:val="28"/>
          <w:u w:val="single"/>
        </w:rPr>
        <w:t xml:space="preserve"> внимание на показатели использования коечного фонда стационаров</w:t>
      </w:r>
      <w:r w:rsidRPr="00E437F5">
        <w:rPr>
          <w:sz w:val="28"/>
          <w:szCs w:val="28"/>
        </w:rPr>
        <w:t>. Необходимо предоставить пояснительные записки за подписью руководителей мед.</w:t>
      </w:r>
      <w:r w:rsidR="005C2676" w:rsidRPr="00E437F5">
        <w:rPr>
          <w:sz w:val="28"/>
          <w:szCs w:val="28"/>
        </w:rPr>
        <w:t xml:space="preserve"> </w:t>
      </w:r>
      <w:r w:rsidRPr="00E437F5">
        <w:rPr>
          <w:sz w:val="28"/>
          <w:szCs w:val="28"/>
        </w:rPr>
        <w:t xml:space="preserve"> организаций  по профилям коек при работе койки свыше 350 дней и ниже 280 дней о причинах неэффективного использования коечного фонда. </w:t>
      </w:r>
      <w:r w:rsidR="0062671E" w:rsidRPr="00E437F5">
        <w:rPr>
          <w:sz w:val="28"/>
          <w:szCs w:val="28"/>
        </w:rPr>
        <w:t xml:space="preserve">  </w:t>
      </w:r>
    </w:p>
    <w:p w:rsidR="000969B8" w:rsidRPr="00E437F5" w:rsidRDefault="000969B8" w:rsidP="000969B8">
      <w:pPr>
        <w:ind w:firstLine="708"/>
        <w:jc w:val="both"/>
        <w:rPr>
          <w:sz w:val="28"/>
          <w:szCs w:val="28"/>
        </w:rPr>
      </w:pPr>
      <w:r w:rsidRPr="00E437F5">
        <w:rPr>
          <w:sz w:val="28"/>
          <w:szCs w:val="28"/>
        </w:rPr>
        <w:t>В строке 35.2 (из числа педиатрических коек, стр.35) «койки для новорожденных»  показываются только те койки, которые выделены приказом по мед. организации и имеют самостоятельное финансирование</w:t>
      </w:r>
      <w:r w:rsidR="00B64522" w:rsidRPr="00E437F5">
        <w:rPr>
          <w:sz w:val="28"/>
          <w:szCs w:val="28"/>
        </w:rPr>
        <w:t>.</w:t>
      </w:r>
      <w:r w:rsidR="0074527B" w:rsidRPr="00E437F5">
        <w:rPr>
          <w:sz w:val="28"/>
          <w:szCs w:val="28"/>
        </w:rPr>
        <w:t xml:space="preserve"> </w:t>
      </w:r>
    </w:p>
    <w:p w:rsidR="000969B8" w:rsidRPr="00E437F5" w:rsidRDefault="000969B8" w:rsidP="000969B8">
      <w:pPr>
        <w:ind w:firstLine="708"/>
        <w:jc w:val="both"/>
        <w:rPr>
          <w:sz w:val="28"/>
          <w:szCs w:val="28"/>
        </w:rPr>
      </w:pPr>
      <w:r w:rsidRPr="00E437F5">
        <w:rPr>
          <w:sz w:val="28"/>
          <w:szCs w:val="28"/>
        </w:rPr>
        <w:t>Строки 76 и 77 «прочие койки» - расшифровать. Если структура коечного фонда  утверждена в соответствии с приказом   МЗ СР РФ №555н, прочих коек не должно быть.</w:t>
      </w:r>
    </w:p>
    <w:p w:rsidR="000969B8" w:rsidRPr="00E437F5" w:rsidRDefault="000969B8" w:rsidP="000969B8">
      <w:pPr>
        <w:jc w:val="both"/>
        <w:rPr>
          <w:sz w:val="28"/>
          <w:szCs w:val="28"/>
        </w:rPr>
      </w:pPr>
      <w:r w:rsidRPr="00E437F5">
        <w:rPr>
          <w:sz w:val="28"/>
          <w:szCs w:val="28"/>
        </w:rPr>
        <w:t xml:space="preserve">           Платные койки включают в таб. 3100 по строкам, соответствующих  их профилю, кроме того, сумму всех платных коек показывают в строку 79.</w:t>
      </w:r>
    </w:p>
    <w:p w:rsidR="000969B8" w:rsidRPr="00E437F5" w:rsidRDefault="000969B8" w:rsidP="000969B8">
      <w:pPr>
        <w:jc w:val="both"/>
        <w:rPr>
          <w:sz w:val="28"/>
          <w:szCs w:val="28"/>
        </w:rPr>
      </w:pPr>
      <w:r w:rsidRPr="00E437F5">
        <w:rPr>
          <w:sz w:val="28"/>
          <w:szCs w:val="28"/>
        </w:rPr>
        <w:t xml:space="preserve">     </w:t>
      </w:r>
      <w:r w:rsidRPr="00E437F5">
        <w:rPr>
          <w:sz w:val="28"/>
          <w:szCs w:val="28"/>
        </w:rPr>
        <w:tab/>
        <w:t>Число выписанных и умерших пациентов, включая больных новорожденных, должно соответствовать  форме №14 «Сведения о деятельности подразделений мед.организации, оказывающих медицинскую помощь в стационарных условиях».</w:t>
      </w:r>
    </w:p>
    <w:p w:rsidR="00B64522" w:rsidRDefault="00B64522" w:rsidP="000969B8">
      <w:pPr>
        <w:jc w:val="both"/>
        <w:rPr>
          <w:sz w:val="28"/>
          <w:szCs w:val="28"/>
        </w:rPr>
      </w:pPr>
      <w:r w:rsidRPr="00E437F5">
        <w:rPr>
          <w:sz w:val="28"/>
          <w:szCs w:val="28"/>
        </w:rPr>
        <w:tab/>
        <w:t>Если  на койки для взрослых госпитализировались дети либо взрослые госпитализировались (выписывались) на койки для детей – предоставить пояснительную записку.</w:t>
      </w:r>
    </w:p>
    <w:p w:rsidR="00CC526D" w:rsidRDefault="00CC526D" w:rsidP="000969B8">
      <w:pPr>
        <w:jc w:val="both"/>
        <w:rPr>
          <w:sz w:val="28"/>
          <w:szCs w:val="28"/>
        </w:rPr>
      </w:pPr>
    </w:p>
    <w:p w:rsidR="00CC526D" w:rsidRDefault="00CC526D" w:rsidP="000969B8">
      <w:pPr>
        <w:jc w:val="both"/>
        <w:rPr>
          <w:b/>
          <w:sz w:val="28"/>
          <w:szCs w:val="28"/>
        </w:rPr>
      </w:pPr>
      <w:r w:rsidRPr="00CC526D">
        <w:rPr>
          <w:b/>
          <w:sz w:val="28"/>
          <w:szCs w:val="28"/>
        </w:rPr>
        <w:t>Таблица 3200. Тран</w:t>
      </w:r>
      <w:r>
        <w:rPr>
          <w:b/>
          <w:sz w:val="28"/>
          <w:szCs w:val="28"/>
        </w:rPr>
        <w:t>с</w:t>
      </w:r>
      <w:r w:rsidRPr="00CC526D">
        <w:rPr>
          <w:b/>
          <w:sz w:val="28"/>
          <w:szCs w:val="28"/>
        </w:rPr>
        <w:t>фузионная помощь</w:t>
      </w:r>
    </w:p>
    <w:p w:rsidR="0098376C" w:rsidRDefault="0098376C" w:rsidP="000969B8">
      <w:pPr>
        <w:jc w:val="both"/>
        <w:rPr>
          <w:b/>
          <w:sz w:val="28"/>
          <w:szCs w:val="28"/>
        </w:rPr>
      </w:pPr>
    </w:p>
    <w:p w:rsidR="00CC526D" w:rsidRDefault="00CC526D" w:rsidP="000969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Важно!!! Объем  трансфузионных средств указывается в литрах!!! Не путать с ДОЗАМИ!!!</w:t>
      </w:r>
    </w:p>
    <w:p w:rsidR="00CC526D" w:rsidRDefault="00CC526D" w:rsidP="000969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Обратить внимание на показатели объма на одно переливание и на одного пациента, а также число переливаний на одного пациента!!!</w:t>
      </w:r>
    </w:p>
    <w:p w:rsidR="00C3317D" w:rsidRPr="00E437F5" w:rsidRDefault="00EB6A00" w:rsidP="00EF65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352816" w:rsidRPr="00E437F5">
        <w:rPr>
          <w:sz w:val="28"/>
          <w:szCs w:val="28"/>
        </w:rPr>
        <w:t xml:space="preserve"> </w:t>
      </w:r>
      <w:r w:rsidR="000277B6" w:rsidRPr="00E437F5">
        <w:rPr>
          <w:sz w:val="28"/>
          <w:szCs w:val="28"/>
        </w:rPr>
        <w:tab/>
      </w:r>
      <w:r w:rsidR="000277B6" w:rsidRPr="00E437F5">
        <w:rPr>
          <w:b/>
          <w:sz w:val="28"/>
          <w:szCs w:val="28"/>
        </w:rPr>
        <w:t xml:space="preserve"> </w:t>
      </w:r>
    </w:p>
    <w:p w:rsidR="00F3711A" w:rsidRDefault="000277B6" w:rsidP="000277B6">
      <w:pPr>
        <w:ind w:firstLine="708"/>
        <w:jc w:val="both"/>
        <w:rPr>
          <w:b/>
          <w:sz w:val="28"/>
          <w:szCs w:val="28"/>
        </w:rPr>
      </w:pPr>
      <w:r w:rsidRPr="00E437F5">
        <w:rPr>
          <w:b/>
          <w:sz w:val="28"/>
          <w:szCs w:val="28"/>
        </w:rPr>
        <w:t xml:space="preserve">Раздел </w:t>
      </w:r>
      <w:r w:rsidRPr="00E437F5">
        <w:rPr>
          <w:b/>
          <w:sz w:val="28"/>
          <w:szCs w:val="28"/>
          <w:lang w:val="en-US"/>
        </w:rPr>
        <w:t>V</w:t>
      </w:r>
      <w:r w:rsidRPr="00E437F5">
        <w:rPr>
          <w:b/>
          <w:sz w:val="28"/>
          <w:szCs w:val="28"/>
        </w:rPr>
        <w:t>.</w:t>
      </w:r>
      <w:r w:rsidR="00612208">
        <w:rPr>
          <w:b/>
          <w:sz w:val="28"/>
          <w:szCs w:val="28"/>
        </w:rPr>
        <w:t xml:space="preserve"> Таблица 4201.</w:t>
      </w:r>
      <w:r w:rsidRPr="00E437F5">
        <w:rPr>
          <w:b/>
          <w:sz w:val="28"/>
          <w:szCs w:val="28"/>
        </w:rPr>
        <w:t xml:space="preserve"> </w:t>
      </w:r>
      <w:r w:rsidR="00F3711A">
        <w:rPr>
          <w:b/>
          <w:sz w:val="28"/>
          <w:szCs w:val="28"/>
        </w:rPr>
        <w:t>Деятельность ради</w:t>
      </w:r>
      <w:r w:rsidR="008A552D">
        <w:rPr>
          <w:b/>
          <w:sz w:val="28"/>
          <w:szCs w:val="28"/>
        </w:rPr>
        <w:t>о</w:t>
      </w:r>
      <w:r w:rsidR="00F3711A">
        <w:rPr>
          <w:b/>
          <w:sz w:val="28"/>
          <w:szCs w:val="28"/>
        </w:rPr>
        <w:t>терапевтического отделения (кабинеты лучевой терапии)</w:t>
      </w:r>
    </w:p>
    <w:p w:rsidR="00F3711A" w:rsidRDefault="00F3711A" w:rsidP="000277B6">
      <w:pPr>
        <w:ind w:firstLine="708"/>
        <w:jc w:val="both"/>
        <w:rPr>
          <w:sz w:val="28"/>
          <w:szCs w:val="28"/>
        </w:rPr>
      </w:pPr>
      <w:r w:rsidRPr="00F3711A">
        <w:rPr>
          <w:sz w:val="28"/>
          <w:szCs w:val="28"/>
        </w:rPr>
        <w:t>Строка 1=сумме строк 1,1+1,2+1,3+1,4</w:t>
      </w:r>
      <w:r>
        <w:rPr>
          <w:sz w:val="28"/>
          <w:szCs w:val="28"/>
        </w:rPr>
        <w:t>.</w:t>
      </w:r>
    </w:p>
    <w:p w:rsidR="00F3711A" w:rsidRDefault="00F3711A" w:rsidP="000277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Строка 1=сумме строк 2+3+4+5+6.</w:t>
      </w:r>
    </w:p>
    <w:p w:rsidR="00F3711A" w:rsidRDefault="00F3711A" w:rsidP="000277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Строка 2= сумме строк 2,1+2,2</w:t>
      </w:r>
      <w:r w:rsidR="004D09C8">
        <w:rPr>
          <w:sz w:val="28"/>
          <w:szCs w:val="28"/>
        </w:rPr>
        <w:t>+2.3+2.4+2.5+2.6</w:t>
      </w:r>
      <w:r>
        <w:rPr>
          <w:sz w:val="28"/>
          <w:szCs w:val="28"/>
        </w:rPr>
        <w:t>.</w:t>
      </w:r>
    </w:p>
    <w:p w:rsidR="00F3711A" w:rsidRDefault="00F3711A" w:rsidP="000277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Строка 2,1= сумме строк 2,1,1+2,1,2</w:t>
      </w:r>
    </w:p>
    <w:p w:rsidR="004D09C8" w:rsidRDefault="004D09C8" w:rsidP="000277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Строки</w:t>
      </w:r>
      <w:r w:rsidR="00F568E8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F568E8">
        <w:rPr>
          <w:sz w:val="28"/>
          <w:szCs w:val="28"/>
        </w:rPr>
        <w:t>2,</w:t>
      </w:r>
      <w:r>
        <w:rPr>
          <w:sz w:val="28"/>
          <w:szCs w:val="28"/>
        </w:rPr>
        <w:t>2;  2</w:t>
      </w:r>
      <w:r w:rsidR="00F568E8">
        <w:rPr>
          <w:sz w:val="28"/>
          <w:szCs w:val="28"/>
        </w:rPr>
        <w:t>,</w:t>
      </w:r>
      <w:r>
        <w:rPr>
          <w:sz w:val="28"/>
          <w:szCs w:val="28"/>
        </w:rPr>
        <w:t>3;</w:t>
      </w:r>
      <w:r w:rsidR="00F568E8">
        <w:rPr>
          <w:sz w:val="28"/>
          <w:szCs w:val="28"/>
        </w:rPr>
        <w:t xml:space="preserve"> 3; 6; 8 должны быть равны сумме строк их составляющих</w:t>
      </w:r>
    </w:p>
    <w:p w:rsidR="00F3711A" w:rsidRDefault="00612208" w:rsidP="000277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Строка 7</w:t>
      </w:r>
      <w:r w:rsidR="008B1B0A">
        <w:rPr>
          <w:sz w:val="28"/>
          <w:szCs w:val="28"/>
        </w:rPr>
        <w:t xml:space="preserve"> меньше или равна </w:t>
      </w:r>
      <w:r w:rsidR="00F3711A">
        <w:rPr>
          <w:sz w:val="28"/>
          <w:szCs w:val="28"/>
        </w:rPr>
        <w:t>строке 1.</w:t>
      </w:r>
      <w:r w:rsidR="007F01FE">
        <w:rPr>
          <w:sz w:val="28"/>
          <w:szCs w:val="28"/>
        </w:rPr>
        <w:t xml:space="preserve"> В строке 7 отражаются сведения о числе пациентов, получивших комплексное лечение: лучевую терапию + ГБО + г</w:t>
      </w:r>
      <w:r w:rsidR="008B1B0A">
        <w:rPr>
          <w:sz w:val="28"/>
          <w:szCs w:val="28"/>
        </w:rPr>
        <w:t>и</w:t>
      </w:r>
      <w:r w:rsidR="007F01FE">
        <w:rPr>
          <w:sz w:val="28"/>
          <w:szCs w:val="28"/>
        </w:rPr>
        <w:t>пертермия + электронакценторные соединения + цитостатики + магнитотерапия.</w:t>
      </w:r>
    </w:p>
    <w:p w:rsidR="00F3711A" w:rsidRPr="0003448D" w:rsidRDefault="00F3711A" w:rsidP="000277B6">
      <w:pPr>
        <w:ind w:firstLine="708"/>
        <w:jc w:val="both"/>
        <w:rPr>
          <w:sz w:val="28"/>
          <w:szCs w:val="28"/>
        </w:rPr>
      </w:pPr>
      <w:r w:rsidRPr="0003448D">
        <w:rPr>
          <w:sz w:val="28"/>
          <w:szCs w:val="28"/>
        </w:rPr>
        <w:t>Данные таблиц</w:t>
      </w:r>
      <w:r w:rsidR="004B5629" w:rsidRPr="0003448D">
        <w:rPr>
          <w:sz w:val="28"/>
          <w:szCs w:val="28"/>
        </w:rPr>
        <w:t xml:space="preserve">ы сверять с наличием аппаратуры, </w:t>
      </w:r>
      <w:r w:rsidRPr="0003448D">
        <w:rPr>
          <w:sz w:val="28"/>
          <w:szCs w:val="28"/>
        </w:rPr>
        <w:t>таб.5118.</w:t>
      </w:r>
    </w:p>
    <w:p w:rsidR="00F3711A" w:rsidRPr="00F3711A" w:rsidRDefault="00F3711A" w:rsidP="000277B6">
      <w:pPr>
        <w:ind w:firstLine="708"/>
        <w:jc w:val="both"/>
        <w:rPr>
          <w:b/>
          <w:sz w:val="28"/>
          <w:szCs w:val="28"/>
        </w:rPr>
      </w:pPr>
    </w:p>
    <w:p w:rsidR="007D7464" w:rsidRPr="00E437F5" w:rsidRDefault="000277B6" w:rsidP="000277B6">
      <w:pPr>
        <w:ind w:firstLine="708"/>
        <w:jc w:val="both"/>
        <w:rPr>
          <w:sz w:val="28"/>
          <w:szCs w:val="28"/>
        </w:rPr>
      </w:pPr>
      <w:r w:rsidRPr="00E437F5">
        <w:rPr>
          <w:b/>
          <w:sz w:val="28"/>
          <w:szCs w:val="28"/>
        </w:rPr>
        <w:t>Работа диагностических отделений (кабинетов).</w:t>
      </w:r>
    </w:p>
    <w:p w:rsidR="00A9442E" w:rsidRDefault="004900DC" w:rsidP="000277B6">
      <w:pPr>
        <w:ind w:firstLine="708"/>
        <w:jc w:val="both"/>
        <w:rPr>
          <w:sz w:val="28"/>
          <w:szCs w:val="28"/>
        </w:rPr>
      </w:pPr>
      <w:r w:rsidRPr="00E437F5">
        <w:rPr>
          <w:sz w:val="28"/>
          <w:szCs w:val="28"/>
        </w:rPr>
        <w:t>Таблицы 4601, 4701, 4801 и 4805 по всем строкам графа 3 больше или равна сумме граф 4 и 5 за счет пациентов, получивших лечение в условиях круглосуточного стационара. При заполнении таблиц с целью проверки обращайте внимание на количество процедур, вы</w:t>
      </w:r>
      <w:r w:rsidR="007F01FE">
        <w:rPr>
          <w:sz w:val="28"/>
          <w:szCs w:val="28"/>
        </w:rPr>
        <w:t>полне</w:t>
      </w:r>
      <w:r w:rsidRPr="00E437F5">
        <w:rPr>
          <w:sz w:val="28"/>
          <w:szCs w:val="28"/>
        </w:rPr>
        <w:t>нных на 1 среднестатистического пациента.</w:t>
      </w:r>
      <w:r w:rsidR="00A9442E">
        <w:rPr>
          <w:sz w:val="28"/>
          <w:szCs w:val="28"/>
        </w:rPr>
        <w:t xml:space="preserve"> </w:t>
      </w:r>
    </w:p>
    <w:p w:rsidR="00F568E8" w:rsidRDefault="00F568E8" w:rsidP="000277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</w:t>
      </w:r>
      <w:r w:rsidRPr="00E437F5">
        <w:rPr>
          <w:sz w:val="28"/>
          <w:szCs w:val="28"/>
        </w:rPr>
        <w:t>аблиц</w:t>
      </w:r>
      <w:r>
        <w:rPr>
          <w:sz w:val="28"/>
          <w:szCs w:val="28"/>
        </w:rPr>
        <w:t xml:space="preserve">ах </w:t>
      </w:r>
      <w:r w:rsidRPr="00E437F5">
        <w:rPr>
          <w:sz w:val="28"/>
          <w:szCs w:val="28"/>
        </w:rPr>
        <w:t xml:space="preserve"> 4601, 4701, 4801</w:t>
      </w:r>
      <w:r>
        <w:rPr>
          <w:sz w:val="28"/>
          <w:szCs w:val="28"/>
        </w:rPr>
        <w:t xml:space="preserve"> новые строки</w:t>
      </w:r>
      <w:r w:rsidR="00743783">
        <w:rPr>
          <w:sz w:val="28"/>
          <w:szCs w:val="28"/>
        </w:rPr>
        <w:t xml:space="preserve"> -</w:t>
      </w:r>
      <w:r>
        <w:rPr>
          <w:sz w:val="28"/>
          <w:szCs w:val="28"/>
        </w:rPr>
        <w:t>1.1</w:t>
      </w:r>
      <w:r w:rsidR="00743783">
        <w:rPr>
          <w:sz w:val="28"/>
          <w:szCs w:val="28"/>
        </w:rPr>
        <w:t>;</w:t>
      </w:r>
      <w:r>
        <w:rPr>
          <w:sz w:val="28"/>
          <w:szCs w:val="28"/>
        </w:rPr>
        <w:t>-</w:t>
      </w:r>
      <w:r w:rsidR="00743783">
        <w:rPr>
          <w:sz w:val="28"/>
          <w:szCs w:val="28"/>
        </w:rPr>
        <w:t>1.2;-2.1;-2.2</w:t>
      </w:r>
    </w:p>
    <w:p w:rsidR="00743783" w:rsidRDefault="00743783" w:rsidP="000277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таблице 4804 новые строки - 4, 5</w:t>
      </w:r>
    </w:p>
    <w:p w:rsidR="00743783" w:rsidRDefault="00743783" w:rsidP="000277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таблице 4809:- новые строки 17;18;19;20</w:t>
      </w:r>
    </w:p>
    <w:p w:rsidR="00743783" w:rsidRDefault="00743783" w:rsidP="000277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строку 14 </w:t>
      </w:r>
      <w:r w:rsidR="001466D7">
        <w:rPr>
          <w:sz w:val="28"/>
          <w:szCs w:val="28"/>
        </w:rPr>
        <w:t xml:space="preserve">«прочих школах» </w:t>
      </w:r>
      <w:r>
        <w:rPr>
          <w:sz w:val="28"/>
          <w:szCs w:val="28"/>
        </w:rPr>
        <w:t>необходимо расшифровать</w:t>
      </w:r>
      <w:r w:rsidR="001466D7">
        <w:rPr>
          <w:sz w:val="28"/>
          <w:szCs w:val="28"/>
        </w:rPr>
        <w:t>, в каких и сколько обучено</w:t>
      </w:r>
    </w:p>
    <w:p w:rsidR="007C0255" w:rsidRDefault="004900DC" w:rsidP="000277B6">
      <w:pPr>
        <w:ind w:firstLine="708"/>
        <w:jc w:val="both"/>
        <w:rPr>
          <w:sz w:val="28"/>
          <w:szCs w:val="28"/>
        </w:rPr>
      </w:pPr>
      <w:r w:rsidRPr="00E437F5">
        <w:rPr>
          <w:b/>
          <w:sz w:val="28"/>
          <w:szCs w:val="28"/>
        </w:rPr>
        <w:t xml:space="preserve">Таблица 5100. </w:t>
      </w:r>
      <w:r w:rsidRPr="00E437F5">
        <w:rPr>
          <w:sz w:val="28"/>
          <w:szCs w:val="28"/>
        </w:rPr>
        <w:t xml:space="preserve">В таблицу </w:t>
      </w:r>
      <w:r w:rsidRPr="00E437F5">
        <w:rPr>
          <w:b/>
          <w:sz w:val="28"/>
          <w:szCs w:val="28"/>
        </w:rPr>
        <w:t>не включаются</w:t>
      </w:r>
      <w:r w:rsidRPr="00E437F5">
        <w:rPr>
          <w:sz w:val="28"/>
          <w:szCs w:val="28"/>
        </w:rPr>
        <w:t xml:space="preserve"> профилактические</w:t>
      </w:r>
      <w:r w:rsidRPr="00E437F5">
        <w:rPr>
          <w:b/>
          <w:sz w:val="28"/>
          <w:szCs w:val="28"/>
        </w:rPr>
        <w:t xml:space="preserve">  </w:t>
      </w:r>
      <w:r w:rsidRPr="00E437F5">
        <w:rPr>
          <w:sz w:val="28"/>
          <w:szCs w:val="28"/>
        </w:rPr>
        <w:t>исследования,</w:t>
      </w:r>
      <w:r w:rsidR="005929F8">
        <w:rPr>
          <w:sz w:val="28"/>
          <w:szCs w:val="28"/>
        </w:rPr>
        <w:t xml:space="preserve"> (т. 5114)</w:t>
      </w:r>
      <w:r w:rsidRPr="00E437F5">
        <w:rPr>
          <w:sz w:val="28"/>
          <w:szCs w:val="28"/>
        </w:rPr>
        <w:t xml:space="preserve"> сведения об исследованиях, проведенных в других учреждениях пациентам, обслуживаемым в</w:t>
      </w:r>
      <w:r w:rsidR="00777A1A">
        <w:rPr>
          <w:sz w:val="28"/>
          <w:szCs w:val="28"/>
        </w:rPr>
        <w:t xml:space="preserve"> данной медицинской организации, интервенционных (т. 51</w:t>
      </w:r>
      <w:r w:rsidR="008B1B0A">
        <w:rPr>
          <w:sz w:val="28"/>
          <w:szCs w:val="28"/>
        </w:rPr>
        <w:t>11</w:t>
      </w:r>
      <w:r w:rsidR="00777A1A">
        <w:rPr>
          <w:sz w:val="28"/>
          <w:szCs w:val="28"/>
        </w:rPr>
        <w:t xml:space="preserve">) и компьютерно-томографических исследованиях (т. 5113). Строка 1 = </w:t>
      </w:r>
      <w:r w:rsidR="001466D7">
        <w:rPr>
          <w:sz w:val="28"/>
          <w:szCs w:val="28"/>
        </w:rPr>
        <w:t>2+3+4+5+6+7+8 по всем графам</w:t>
      </w:r>
    </w:p>
    <w:p w:rsidR="001466D7" w:rsidRDefault="001466D7" w:rsidP="001466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строку 8 «исследования прочих органов и систем», необходимо расшифровать</w:t>
      </w:r>
    </w:p>
    <w:p w:rsidR="004900DC" w:rsidRPr="00E437F5" w:rsidRDefault="007C0255" w:rsidP="000277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Графа 3</w:t>
      </w:r>
      <w:r w:rsidR="008B1B0A">
        <w:rPr>
          <w:sz w:val="28"/>
          <w:szCs w:val="28"/>
        </w:rPr>
        <w:t xml:space="preserve"> больше или равна </w:t>
      </w:r>
      <w:r>
        <w:rPr>
          <w:sz w:val="28"/>
          <w:szCs w:val="28"/>
        </w:rPr>
        <w:t>сумме граф 11 и 12 за счет исследований, выполненных в стационарных условиях.</w:t>
      </w:r>
      <w:r w:rsidR="004900DC" w:rsidRPr="00E437F5">
        <w:rPr>
          <w:sz w:val="28"/>
          <w:szCs w:val="28"/>
        </w:rPr>
        <w:t xml:space="preserve"> </w:t>
      </w:r>
    </w:p>
    <w:p w:rsidR="004900DC" w:rsidRDefault="004900DC" w:rsidP="000277B6">
      <w:pPr>
        <w:ind w:firstLine="708"/>
        <w:jc w:val="both"/>
        <w:rPr>
          <w:sz w:val="28"/>
          <w:szCs w:val="28"/>
        </w:rPr>
      </w:pPr>
      <w:r w:rsidRPr="00E437F5">
        <w:rPr>
          <w:sz w:val="28"/>
          <w:szCs w:val="28"/>
        </w:rPr>
        <w:t xml:space="preserve">В графе 10 учитываются </w:t>
      </w:r>
      <w:r w:rsidRPr="00E437F5">
        <w:rPr>
          <w:b/>
          <w:sz w:val="28"/>
          <w:szCs w:val="28"/>
        </w:rPr>
        <w:t>исследования</w:t>
      </w:r>
      <w:r w:rsidRPr="00E437F5">
        <w:rPr>
          <w:sz w:val="28"/>
          <w:szCs w:val="28"/>
        </w:rPr>
        <w:t xml:space="preserve"> (не процедуры), выполненные с любым видом контрастирования.</w:t>
      </w:r>
    </w:p>
    <w:p w:rsidR="001466D7" w:rsidRDefault="001466D7" w:rsidP="001466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Проставлены кресты в ячейках, которые не заполняются</w:t>
      </w:r>
    </w:p>
    <w:p w:rsidR="00F76052" w:rsidRDefault="004900DC" w:rsidP="000277B6">
      <w:pPr>
        <w:ind w:firstLine="708"/>
        <w:jc w:val="both"/>
        <w:rPr>
          <w:sz w:val="28"/>
          <w:szCs w:val="28"/>
        </w:rPr>
      </w:pPr>
      <w:r w:rsidRPr="00E437F5">
        <w:rPr>
          <w:b/>
          <w:sz w:val="28"/>
          <w:szCs w:val="28"/>
        </w:rPr>
        <w:t>Таблица 5111:</w:t>
      </w:r>
      <w:r w:rsidRPr="00E437F5">
        <w:rPr>
          <w:sz w:val="28"/>
          <w:szCs w:val="28"/>
        </w:rPr>
        <w:t xml:space="preserve"> </w:t>
      </w:r>
    </w:p>
    <w:p w:rsidR="00F76052" w:rsidRDefault="00566F8D" w:rsidP="000277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Добавлены новые графы: 3, </w:t>
      </w:r>
      <w:r w:rsidR="00F76052">
        <w:rPr>
          <w:sz w:val="28"/>
          <w:szCs w:val="28"/>
        </w:rPr>
        <w:t>4,</w:t>
      </w:r>
      <w:r>
        <w:rPr>
          <w:sz w:val="28"/>
          <w:szCs w:val="28"/>
        </w:rPr>
        <w:t xml:space="preserve"> </w:t>
      </w:r>
      <w:r w:rsidR="00F76052">
        <w:rPr>
          <w:sz w:val="28"/>
          <w:szCs w:val="28"/>
        </w:rPr>
        <w:t>7</w:t>
      </w:r>
    </w:p>
    <w:p w:rsidR="00F76052" w:rsidRDefault="00F76052" w:rsidP="000277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Графа 3 равна сумме гр.4+гр.7</w:t>
      </w:r>
    </w:p>
    <w:p w:rsidR="00F76052" w:rsidRDefault="00F76052" w:rsidP="000277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Гр4=гр5+гр6</w:t>
      </w:r>
    </w:p>
    <w:p w:rsidR="00F76052" w:rsidRDefault="00F76052" w:rsidP="000277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Гр7=гр8+гр9</w:t>
      </w:r>
    </w:p>
    <w:p w:rsidR="00A64649" w:rsidRDefault="004900DC" w:rsidP="000277B6">
      <w:pPr>
        <w:ind w:firstLine="708"/>
        <w:jc w:val="both"/>
        <w:rPr>
          <w:sz w:val="28"/>
          <w:szCs w:val="28"/>
        </w:rPr>
      </w:pPr>
      <w:r w:rsidRPr="00E437F5">
        <w:rPr>
          <w:sz w:val="28"/>
          <w:szCs w:val="28"/>
        </w:rPr>
        <w:t xml:space="preserve">строку </w:t>
      </w:r>
      <w:r w:rsidR="008B1B0A">
        <w:rPr>
          <w:sz w:val="28"/>
          <w:szCs w:val="28"/>
        </w:rPr>
        <w:t>2</w:t>
      </w:r>
      <w:r w:rsidRPr="00E437F5">
        <w:rPr>
          <w:sz w:val="28"/>
          <w:szCs w:val="28"/>
        </w:rPr>
        <w:t>1 «Прочих органов и систем» необходимо расшифровать.</w:t>
      </w:r>
    </w:p>
    <w:p w:rsidR="007B79C7" w:rsidRDefault="007B79C7" w:rsidP="007B79C7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Таблица 5113</w:t>
      </w:r>
    </w:p>
    <w:p w:rsidR="007B79C7" w:rsidRDefault="007B79C7" w:rsidP="007B79C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 таблицу 5113 по строкам 1-1</w:t>
      </w:r>
      <w:r w:rsidR="00F76052">
        <w:rPr>
          <w:sz w:val="28"/>
          <w:szCs w:val="28"/>
        </w:rPr>
        <w:t>4</w:t>
      </w:r>
      <w:r>
        <w:rPr>
          <w:sz w:val="28"/>
          <w:szCs w:val="28"/>
        </w:rPr>
        <w:t xml:space="preserve"> включаются  сведения  о выполненных компьтерно-томографических исследованиях</w:t>
      </w:r>
      <w:r w:rsidR="00335D72">
        <w:rPr>
          <w:sz w:val="28"/>
          <w:szCs w:val="28"/>
        </w:rPr>
        <w:t>.</w:t>
      </w:r>
    </w:p>
    <w:p w:rsidR="00F76052" w:rsidRDefault="00F76052" w:rsidP="00F760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Проставлены кресты в ячейках, которые не заполняются</w:t>
      </w:r>
    </w:p>
    <w:p w:rsidR="00F76052" w:rsidRDefault="007B79C7" w:rsidP="007B79C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 графах</w:t>
      </w:r>
      <w:r w:rsidR="00F76052">
        <w:rPr>
          <w:sz w:val="28"/>
          <w:szCs w:val="28"/>
        </w:rPr>
        <w:t>:</w:t>
      </w:r>
    </w:p>
    <w:p w:rsidR="00F76052" w:rsidRDefault="00F76052" w:rsidP="007B79C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Pr="00F76052">
        <w:rPr>
          <w:sz w:val="28"/>
          <w:szCs w:val="28"/>
        </w:rPr>
        <w:t xml:space="preserve"> </w:t>
      </w:r>
      <w:r>
        <w:rPr>
          <w:sz w:val="28"/>
          <w:szCs w:val="28"/>
        </w:rPr>
        <w:t>указываются исследования без контранстирования</w:t>
      </w:r>
    </w:p>
    <w:p w:rsidR="007B79C7" w:rsidRDefault="007B79C7" w:rsidP="007B79C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 указываются исследования с контранстированием</w:t>
      </w:r>
      <w:r w:rsidR="00335D72">
        <w:rPr>
          <w:sz w:val="28"/>
          <w:szCs w:val="28"/>
        </w:rPr>
        <w:t>.</w:t>
      </w:r>
    </w:p>
    <w:p w:rsidR="007B79C7" w:rsidRDefault="007B79C7" w:rsidP="007B79C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 графе 6  указываются исследования, выполненные в поликлинике</w:t>
      </w:r>
      <w:r w:rsidR="00F76052">
        <w:rPr>
          <w:sz w:val="28"/>
          <w:szCs w:val="28"/>
        </w:rPr>
        <w:t>, кроме строки 14</w:t>
      </w:r>
    </w:p>
    <w:p w:rsidR="007B79C7" w:rsidRDefault="00261BF7" w:rsidP="007B79C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Строка 1 равна сумме строк 2-14</w:t>
      </w:r>
      <w:r w:rsidR="00335D72">
        <w:rPr>
          <w:sz w:val="28"/>
          <w:szCs w:val="28"/>
        </w:rPr>
        <w:t>.</w:t>
      </w:r>
    </w:p>
    <w:p w:rsidR="007B79C7" w:rsidRDefault="007B79C7" w:rsidP="007B79C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Сумма граф 4+5</w:t>
      </w:r>
      <w:r w:rsidR="00F76052">
        <w:rPr>
          <w:sz w:val="28"/>
          <w:szCs w:val="28"/>
        </w:rPr>
        <w:t>должна</w:t>
      </w:r>
      <w:r>
        <w:rPr>
          <w:sz w:val="28"/>
          <w:szCs w:val="28"/>
        </w:rPr>
        <w:t xml:space="preserve"> быть равна графе 3</w:t>
      </w:r>
      <w:r w:rsidR="00335D72">
        <w:rPr>
          <w:sz w:val="28"/>
          <w:szCs w:val="28"/>
        </w:rPr>
        <w:t>.</w:t>
      </w:r>
    </w:p>
    <w:p w:rsidR="00F76052" w:rsidRDefault="00F76052" w:rsidP="007B79C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Гр.3 больше или равна гр.6 </w:t>
      </w:r>
    </w:p>
    <w:p w:rsidR="00261BF7" w:rsidRDefault="00F76052" w:rsidP="00261B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Строк</w:t>
      </w:r>
      <w:r w:rsidR="00261BF7">
        <w:rPr>
          <w:sz w:val="28"/>
          <w:szCs w:val="28"/>
        </w:rPr>
        <w:t>у 13«прочих органов и систем», необходимо расшифровать</w:t>
      </w:r>
    </w:p>
    <w:p w:rsidR="007B79C7" w:rsidRDefault="007B79C7" w:rsidP="007B79C7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Таблица 5114</w:t>
      </w:r>
    </w:p>
    <w:p w:rsidR="007B79C7" w:rsidRDefault="007B79C7" w:rsidP="00261BF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Строк</w:t>
      </w:r>
      <w:r w:rsidR="00261BF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61BF7">
        <w:rPr>
          <w:sz w:val="28"/>
          <w:szCs w:val="28"/>
        </w:rPr>
        <w:t>1</w:t>
      </w:r>
      <w:r w:rsidR="00566F8D">
        <w:rPr>
          <w:sz w:val="28"/>
          <w:szCs w:val="28"/>
        </w:rPr>
        <w:t xml:space="preserve"> </w:t>
      </w:r>
      <w:r w:rsidR="00261BF7">
        <w:rPr>
          <w:sz w:val="28"/>
          <w:szCs w:val="28"/>
        </w:rPr>
        <w:t>больше или равна стр.1.1+1.2+1.3+1.4</w:t>
      </w:r>
    </w:p>
    <w:p w:rsidR="00261BF7" w:rsidRDefault="00261BF7" w:rsidP="00261BF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Строка 2 больше или равна стр.2.1+2.2+2.3+2.4</w:t>
      </w:r>
    </w:p>
    <w:p w:rsidR="007B79C7" w:rsidRDefault="007B79C7" w:rsidP="007B79C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Графа 3 должна быть больше суммы граф 4+5 за счет исследований, выполненных пациентам трудоспособного возраста</w:t>
      </w:r>
      <w:r w:rsidR="00335D72">
        <w:rPr>
          <w:sz w:val="28"/>
          <w:szCs w:val="28"/>
        </w:rPr>
        <w:t>.</w:t>
      </w:r>
      <w:r w:rsidR="006F3049">
        <w:rPr>
          <w:sz w:val="28"/>
          <w:szCs w:val="28"/>
        </w:rPr>
        <w:t xml:space="preserve"> В строке 1.1 указываются сведения о пленочных флюорограммах, в том числе выполненых на передвижных-пленочных флюорографических установках стр.1.1.1, но только собственных стоящих на балансе МО, и согласовываются с табл.5117 стр.6 и стр.6.1</w:t>
      </w:r>
    </w:p>
    <w:p w:rsidR="006F3049" w:rsidRDefault="006F3049" w:rsidP="006F30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 строке 1.2 указываются сведения о цифровых флюорограммах выполненных на</w:t>
      </w:r>
      <w:r w:rsidR="00E45859">
        <w:rPr>
          <w:sz w:val="28"/>
          <w:szCs w:val="28"/>
        </w:rPr>
        <w:t xml:space="preserve"> цифровых флюорографах</w:t>
      </w:r>
      <w:r>
        <w:rPr>
          <w:sz w:val="28"/>
          <w:szCs w:val="28"/>
        </w:rPr>
        <w:t>, в том числе на передвижных-цифровых флюорографических установках стр.1.2.1, но только собственных стоящих на балансе МО, и согласовываются с табл.5117 стр.</w:t>
      </w:r>
      <w:r w:rsidR="00E45859">
        <w:rPr>
          <w:sz w:val="28"/>
          <w:szCs w:val="28"/>
        </w:rPr>
        <w:t xml:space="preserve">5 </w:t>
      </w:r>
      <w:r>
        <w:rPr>
          <w:sz w:val="28"/>
          <w:szCs w:val="28"/>
        </w:rPr>
        <w:t>и стр.</w:t>
      </w:r>
      <w:r w:rsidR="00E45859">
        <w:rPr>
          <w:sz w:val="28"/>
          <w:szCs w:val="28"/>
        </w:rPr>
        <w:t>5</w:t>
      </w:r>
      <w:r>
        <w:rPr>
          <w:sz w:val="28"/>
          <w:szCs w:val="28"/>
        </w:rPr>
        <w:t>.1</w:t>
      </w:r>
    </w:p>
    <w:p w:rsidR="006F3049" w:rsidRDefault="006F3049" w:rsidP="007B79C7">
      <w:pPr>
        <w:ind w:left="360"/>
        <w:jc w:val="both"/>
        <w:rPr>
          <w:sz w:val="28"/>
          <w:szCs w:val="28"/>
        </w:rPr>
      </w:pPr>
    </w:p>
    <w:p w:rsidR="007B79C7" w:rsidRPr="000C13E7" w:rsidRDefault="007B79C7" w:rsidP="007B79C7">
      <w:pPr>
        <w:ind w:left="360"/>
        <w:jc w:val="both"/>
        <w:rPr>
          <w:b/>
          <w:sz w:val="28"/>
          <w:szCs w:val="28"/>
        </w:rPr>
      </w:pPr>
      <w:r w:rsidRPr="000C13E7">
        <w:rPr>
          <w:b/>
          <w:sz w:val="28"/>
          <w:szCs w:val="28"/>
        </w:rPr>
        <w:t>Таблица 5115</w:t>
      </w:r>
    </w:p>
    <w:p w:rsidR="00335D72" w:rsidRDefault="007B79C7" w:rsidP="00335D7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число УЗИ брюшной полости (строка</w:t>
      </w:r>
      <w:r w:rsidR="00566F8D">
        <w:rPr>
          <w:sz w:val="28"/>
          <w:szCs w:val="28"/>
        </w:rPr>
        <w:t xml:space="preserve"> </w:t>
      </w:r>
      <w:r>
        <w:rPr>
          <w:sz w:val="28"/>
          <w:szCs w:val="28"/>
        </w:rPr>
        <w:t>07) входят: исследования  гепатобилиарной системы (печени, желчного пузыря, поджелудочной железы), селезенки, полых органов (пищевода, желудка, кишечника)</w:t>
      </w:r>
      <w:r w:rsidR="00335D72">
        <w:rPr>
          <w:sz w:val="28"/>
          <w:szCs w:val="28"/>
        </w:rPr>
        <w:t>.</w:t>
      </w:r>
    </w:p>
    <w:p w:rsidR="007B79C7" w:rsidRDefault="007B79C7" w:rsidP="00335D7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строке УЗИ головного мозга (строка</w:t>
      </w:r>
      <w:r w:rsidR="00566F8D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0C13E7">
        <w:rPr>
          <w:sz w:val="28"/>
          <w:szCs w:val="28"/>
        </w:rPr>
        <w:t>2</w:t>
      </w:r>
      <w:r>
        <w:rPr>
          <w:sz w:val="28"/>
          <w:szCs w:val="28"/>
        </w:rPr>
        <w:t>) приводятся данные по нейросонографии, эхоэнцефалографии в М-режиме</w:t>
      </w:r>
      <w:r w:rsidR="00335D72">
        <w:rPr>
          <w:sz w:val="28"/>
          <w:szCs w:val="28"/>
        </w:rPr>
        <w:t xml:space="preserve">. </w:t>
      </w:r>
      <w:r>
        <w:rPr>
          <w:sz w:val="28"/>
          <w:szCs w:val="28"/>
        </w:rPr>
        <w:t>Все исследования сосудов следует показывать в строке 2</w:t>
      </w:r>
      <w:r w:rsidR="000C13E7">
        <w:rPr>
          <w:sz w:val="28"/>
          <w:szCs w:val="28"/>
        </w:rPr>
        <w:t>.1</w:t>
      </w:r>
    </w:p>
    <w:p w:rsidR="007B79C7" w:rsidRDefault="007B79C7" w:rsidP="00335D7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прочим УЗ – исследованиям (строки </w:t>
      </w:r>
      <w:r w:rsidR="000C13E7">
        <w:rPr>
          <w:sz w:val="28"/>
          <w:szCs w:val="28"/>
        </w:rPr>
        <w:t>19</w:t>
      </w:r>
      <w:r>
        <w:rPr>
          <w:sz w:val="28"/>
          <w:szCs w:val="28"/>
        </w:rPr>
        <w:t>) относятся исследования  лимфоузлов, слюнных желез</w:t>
      </w:r>
    </w:p>
    <w:p w:rsidR="003D472B" w:rsidRDefault="0003448D" w:rsidP="000277B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Таблица 5</w:t>
      </w:r>
      <w:r w:rsidR="008B1B0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17:</w:t>
      </w:r>
      <w:r w:rsidR="00777216">
        <w:rPr>
          <w:b/>
          <w:sz w:val="28"/>
          <w:szCs w:val="28"/>
        </w:rPr>
        <w:t xml:space="preserve"> если в любой из граф по сравнению с прошлым годом произошли изменения (больше или меньше 20%) обязательно при себе иметь пояснительную записку</w:t>
      </w:r>
      <w:r w:rsidR="00566F8D">
        <w:rPr>
          <w:b/>
          <w:sz w:val="28"/>
          <w:szCs w:val="28"/>
        </w:rPr>
        <w:t>,</w:t>
      </w:r>
      <w:r w:rsidR="00777216">
        <w:rPr>
          <w:b/>
          <w:sz w:val="28"/>
          <w:szCs w:val="28"/>
        </w:rPr>
        <w:t xml:space="preserve"> заверенную главным врачем!</w:t>
      </w:r>
    </w:p>
    <w:p w:rsidR="0003448D" w:rsidRDefault="0003448D" w:rsidP="000277B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D472B">
        <w:rPr>
          <w:b/>
          <w:sz w:val="28"/>
          <w:szCs w:val="28"/>
        </w:rPr>
        <w:t>Добавлена новая граф</w:t>
      </w:r>
      <w:r w:rsidR="00777216">
        <w:rPr>
          <w:b/>
          <w:sz w:val="28"/>
          <w:szCs w:val="28"/>
        </w:rPr>
        <w:t>а 7 (данные из гр.6)</w:t>
      </w:r>
    </w:p>
    <w:p w:rsidR="007B79C7" w:rsidRDefault="007B79C7" w:rsidP="00335D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Графа 3  должна  быть больше любой из граф 4,5, 6</w:t>
      </w:r>
      <w:r w:rsidR="003516B6">
        <w:rPr>
          <w:sz w:val="28"/>
          <w:szCs w:val="28"/>
        </w:rPr>
        <w:t>,7</w:t>
      </w:r>
      <w:r w:rsidR="00335D72">
        <w:rPr>
          <w:sz w:val="28"/>
          <w:szCs w:val="28"/>
        </w:rPr>
        <w:t>.</w:t>
      </w:r>
    </w:p>
    <w:p w:rsidR="00770139" w:rsidRDefault="00AD1F2E" w:rsidP="00AD1F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70139">
        <w:rPr>
          <w:sz w:val="28"/>
          <w:szCs w:val="28"/>
        </w:rPr>
        <w:t>Строка4 должна  быть больше строки  4.1.</w:t>
      </w:r>
    </w:p>
    <w:p w:rsidR="007B79C7" w:rsidRDefault="007B79C7" w:rsidP="00335D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Строка 5 должна  быть больше строки  5.1</w:t>
      </w:r>
      <w:r w:rsidR="00335D72">
        <w:rPr>
          <w:sz w:val="28"/>
          <w:szCs w:val="28"/>
        </w:rPr>
        <w:t>.</w:t>
      </w:r>
    </w:p>
    <w:p w:rsidR="008B1B0A" w:rsidRDefault="007B79C7" w:rsidP="00335D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Строка 6 должна быть больше строки 6.1</w:t>
      </w:r>
      <w:r w:rsidR="00335D72">
        <w:rPr>
          <w:sz w:val="28"/>
          <w:szCs w:val="28"/>
        </w:rPr>
        <w:t>.</w:t>
      </w:r>
    </w:p>
    <w:p w:rsidR="00990648" w:rsidRDefault="00770139" w:rsidP="007701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Строка 10 должна быть больше </w:t>
      </w:r>
      <w:r w:rsidR="00990648">
        <w:rPr>
          <w:sz w:val="28"/>
          <w:szCs w:val="28"/>
        </w:rPr>
        <w:t xml:space="preserve">или равна </w:t>
      </w:r>
      <w:r>
        <w:rPr>
          <w:sz w:val="28"/>
          <w:szCs w:val="28"/>
        </w:rPr>
        <w:t xml:space="preserve">строки </w:t>
      </w:r>
      <w:r w:rsidR="00990648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990648">
        <w:rPr>
          <w:sz w:val="28"/>
          <w:szCs w:val="28"/>
        </w:rPr>
        <w:t>2</w:t>
      </w:r>
    </w:p>
    <w:p w:rsidR="00770139" w:rsidRDefault="00990648" w:rsidP="007701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Строка 11=11.1+11.2+11.3 разницу пояснить</w:t>
      </w:r>
    </w:p>
    <w:p w:rsidR="00990648" w:rsidRDefault="00990648" w:rsidP="009906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Строка 13=13.1+13.2+13.3 разницу пояснить</w:t>
      </w:r>
    </w:p>
    <w:p w:rsidR="00990648" w:rsidRDefault="00990648" w:rsidP="009906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Строка 15= 1+2+3+4+5+6+7+8+9+10+11+12+14 разницу пояснить</w:t>
      </w:r>
    </w:p>
    <w:p w:rsidR="00990648" w:rsidRDefault="00990648" w:rsidP="009906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Строка20=20.1+20.2+20.3++20.4+20.5+20.6+20.7+20.8 разницу пояснить</w:t>
      </w:r>
    </w:p>
    <w:p w:rsidR="003D472B" w:rsidRDefault="003D472B" w:rsidP="00990648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С</w:t>
      </w:r>
      <w:r>
        <w:rPr>
          <w:sz w:val="28"/>
          <w:szCs w:val="28"/>
        </w:rPr>
        <w:t>трока 19 равна или больше сумме строк 19.1+19.2 + 19.3 + 19.4.</w:t>
      </w:r>
    </w:p>
    <w:p w:rsidR="00990648" w:rsidRPr="0003448D" w:rsidRDefault="00990648" w:rsidP="009906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Строка 21=13+15+16+17+18+19+20</w:t>
      </w:r>
      <w:r w:rsidRPr="00990648">
        <w:rPr>
          <w:sz w:val="28"/>
          <w:szCs w:val="28"/>
        </w:rPr>
        <w:t xml:space="preserve"> </w:t>
      </w:r>
      <w:r>
        <w:rPr>
          <w:sz w:val="28"/>
          <w:szCs w:val="28"/>
        </w:rPr>
        <w:t>разницу пояснить</w:t>
      </w:r>
    </w:p>
    <w:p w:rsidR="00DE3C3A" w:rsidRDefault="00770139" w:rsidP="00DE3C3A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A64649" w:rsidRPr="00E437F5">
        <w:rPr>
          <w:b/>
          <w:sz w:val="28"/>
          <w:szCs w:val="28"/>
        </w:rPr>
        <w:t>абица 5118</w:t>
      </w:r>
      <w:r w:rsidR="00A64649" w:rsidRPr="00E437F5">
        <w:rPr>
          <w:sz w:val="28"/>
          <w:szCs w:val="28"/>
        </w:rPr>
        <w:t xml:space="preserve">: </w:t>
      </w:r>
      <w:r w:rsidR="00DE3C3A">
        <w:rPr>
          <w:b/>
          <w:sz w:val="28"/>
          <w:szCs w:val="28"/>
        </w:rPr>
        <w:t>если в любой из граф по сравнению с прошлым годом произошли изменения (больше или меньше 20%) обязательно при себе иметь пояснительную записку заверенную главным врачем!</w:t>
      </w:r>
    </w:p>
    <w:p w:rsidR="00DE3C3A" w:rsidRDefault="00DE3C3A" w:rsidP="00DE3C3A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Добавлена новая графа 7 (данные из гр.6)</w:t>
      </w:r>
    </w:p>
    <w:p w:rsidR="00DE3C3A" w:rsidRDefault="00DE3C3A" w:rsidP="00DE3C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Графа 3  должна  быть больше любой из граф 4,5, 6,7.</w:t>
      </w:r>
    </w:p>
    <w:p w:rsidR="003C03D0" w:rsidRPr="00E437F5" w:rsidRDefault="00DE3C3A" w:rsidP="003C03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Строка 1 может быть больше суммы строк 1.1+1.2</w:t>
      </w:r>
      <w:r w:rsidR="003C03D0" w:rsidRPr="003C03D0">
        <w:rPr>
          <w:sz w:val="28"/>
          <w:szCs w:val="28"/>
        </w:rPr>
        <w:t xml:space="preserve"> </w:t>
      </w:r>
      <w:r w:rsidR="003C03D0" w:rsidRPr="00E437F5">
        <w:rPr>
          <w:sz w:val="28"/>
          <w:szCs w:val="28"/>
        </w:rPr>
        <w:t xml:space="preserve">по </w:t>
      </w:r>
      <w:r w:rsidR="003C03D0">
        <w:rPr>
          <w:sz w:val="28"/>
          <w:szCs w:val="28"/>
        </w:rPr>
        <w:t xml:space="preserve">  </w:t>
      </w:r>
      <w:r w:rsidR="003C03D0" w:rsidRPr="00E437F5">
        <w:rPr>
          <w:sz w:val="28"/>
          <w:szCs w:val="28"/>
        </w:rPr>
        <w:t>всем графам</w:t>
      </w:r>
    </w:p>
    <w:p w:rsidR="003C03D0" w:rsidRDefault="00DE3C3A" w:rsidP="003C03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разницу пояснить</w:t>
      </w:r>
      <w:r w:rsidR="003C03D0" w:rsidRPr="00E437F5">
        <w:rPr>
          <w:sz w:val="28"/>
          <w:szCs w:val="28"/>
        </w:rPr>
        <w:t xml:space="preserve"> </w:t>
      </w:r>
    </w:p>
    <w:p w:rsidR="004900DC" w:rsidRPr="00E437F5" w:rsidRDefault="00BD135D" w:rsidP="00BD13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C03D0" w:rsidRPr="00E437F5">
        <w:rPr>
          <w:sz w:val="28"/>
          <w:szCs w:val="28"/>
        </w:rPr>
        <w:t xml:space="preserve"> </w:t>
      </w:r>
      <w:r w:rsidR="00A64649" w:rsidRPr="00E437F5">
        <w:rPr>
          <w:sz w:val="28"/>
          <w:szCs w:val="28"/>
        </w:rPr>
        <w:t xml:space="preserve">Строка </w:t>
      </w:r>
      <w:r w:rsidR="004900DC" w:rsidRPr="00E437F5">
        <w:rPr>
          <w:sz w:val="28"/>
          <w:szCs w:val="28"/>
        </w:rPr>
        <w:t xml:space="preserve"> </w:t>
      </w:r>
      <w:r w:rsidR="00A64649" w:rsidRPr="00E437F5">
        <w:rPr>
          <w:sz w:val="28"/>
          <w:szCs w:val="28"/>
        </w:rPr>
        <w:t xml:space="preserve">4 </w:t>
      </w:r>
      <w:r w:rsidR="003C03D0">
        <w:rPr>
          <w:sz w:val="28"/>
          <w:szCs w:val="28"/>
        </w:rPr>
        <w:t>=</w:t>
      </w:r>
      <w:r w:rsidR="00A64649" w:rsidRPr="00E437F5">
        <w:rPr>
          <w:sz w:val="28"/>
          <w:szCs w:val="28"/>
        </w:rPr>
        <w:t xml:space="preserve"> 4.1 </w:t>
      </w:r>
      <w:r w:rsidR="00DE3C3A">
        <w:rPr>
          <w:sz w:val="28"/>
          <w:szCs w:val="28"/>
        </w:rPr>
        <w:t>+</w:t>
      </w:r>
      <w:r w:rsidR="00A64649" w:rsidRPr="00E437F5">
        <w:rPr>
          <w:sz w:val="28"/>
          <w:szCs w:val="28"/>
        </w:rPr>
        <w:t xml:space="preserve"> 4.2</w:t>
      </w:r>
      <w:r w:rsidR="00DE3C3A">
        <w:rPr>
          <w:sz w:val="28"/>
          <w:szCs w:val="28"/>
        </w:rPr>
        <w:t>+4.3+4.4+4.5</w:t>
      </w:r>
      <w:r w:rsidR="003C03D0" w:rsidRPr="003C03D0">
        <w:rPr>
          <w:sz w:val="28"/>
          <w:szCs w:val="28"/>
        </w:rPr>
        <w:t xml:space="preserve"> </w:t>
      </w:r>
      <w:r w:rsidR="003C03D0" w:rsidRPr="00E437F5">
        <w:rPr>
          <w:sz w:val="28"/>
          <w:szCs w:val="28"/>
        </w:rPr>
        <w:t>по всем графам</w:t>
      </w:r>
      <w:r w:rsidR="003C03D0">
        <w:rPr>
          <w:sz w:val="28"/>
          <w:szCs w:val="28"/>
        </w:rPr>
        <w:t xml:space="preserve">, </w:t>
      </w:r>
      <w:r w:rsidR="00DE3C3A">
        <w:rPr>
          <w:sz w:val="28"/>
          <w:szCs w:val="28"/>
        </w:rPr>
        <w:t>разницу пояснить</w:t>
      </w:r>
      <w:r w:rsidR="00A64649" w:rsidRPr="00E437F5">
        <w:rPr>
          <w:sz w:val="28"/>
          <w:szCs w:val="28"/>
        </w:rPr>
        <w:t xml:space="preserve"> </w:t>
      </w:r>
    </w:p>
    <w:p w:rsidR="00A64649" w:rsidRPr="00E437F5" w:rsidRDefault="00A64649" w:rsidP="000277B6">
      <w:pPr>
        <w:ind w:firstLine="708"/>
        <w:jc w:val="both"/>
        <w:rPr>
          <w:sz w:val="28"/>
          <w:szCs w:val="28"/>
        </w:rPr>
      </w:pPr>
      <w:r w:rsidRPr="00E437F5">
        <w:rPr>
          <w:sz w:val="28"/>
          <w:szCs w:val="28"/>
        </w:rPr>
        <w:t xml:space="preserve">Строка 5 </w:t>
      </w:r>
      <w:r w:rsidR="003C03D0">
        <w:rPr>
          <w:sz w:val="28"/>
          <w:szCs w:val="28"/>
        </w:rPr>
        <w:t>=5.1+5.2+5.3+5.4</w:t>
      </w:r>
      <w:r w:rsidR="003C03D0" w:rsidRPr="003C03D0">
        <w:rPr>
          <w:sz w:val="28"/>
          <w:szCs w:val="28"/>
        </w:rPr>
        <w:t xml:space="preserve"> </w:t>
      </w:r>
      <w:r w:rsidR="003C03D0" w:rsidRPr="00E437F5">
        <w:rPr>
          <w:sz w:val="28"/>
          <w:szCs w:val="28"/>
        </w:rPr>
        <w:t>по всем графам</w:t>
      </w:r>
      <w:r w:rsidR="003C03D0">
        <w:rPr>
          <w:sz w:val="28"/>
          <w:szCs w:val="28"/>
        </w:rPr>
        <w:t>, разницу пояснить</w:t>
      </w:r>
    </w:p>
    <w:p w:rsidR="00A64649" w:rsidRPr="00E437F5" w:rsidRDefault="00A64649" w:rsidP="000277B6">
      <w:pPr>
        <w:ind w:firstLine="708"/>
        <w:jc w:val="both"/>
        <w:rPr>
          <w:sz w:val="28"/>
          <w:szCs w:val="28"/>
        </w:rPr>
      </w:pPr>
      <w:r w:rsidRPr="00E437F5">
        <w:rPr>
          <w:sz w:val="28"/>
          <w:szCs w:val="28"/>
        </w:rPr>
        <w:t xml:space="preserve">Строка 6  </w:t>
      </w:r>
      <w:r w:rsidR="003C03D0">
        <w:rPr>
          <w:sz w:val="28"/>
          <w:szCs w:val="28"/>
        </w:rPr>
        <w:t xml:space="preserve">= </w:t>
      </w:r>
      <w:r w:rsidRPr="00E437F5">
        <w:rPr>
          <w:sz w:val="28"/>
          <w:szCs w:val="28"/>
        </w:rPr>
        <w:t xml:space="preserve"> 6.1 </w:t>
      </w:r>
      <w:r w:rsidR="003C03D0">
        <w:rPr>
          <w:sz w:val="28"/>
          <w:szCs w:val="28"/>
        </w:rPr>
        <w:t>+6.2+6.3+</w:t>
      </w:r>
      <w:r w:rsidRPr="00E437F5">
        <w:rPr>
          <w:sz w:val="28"/>
          <w:szCs w:val="28"/>
        </w:rPr>
        <w:t>6.4.</w:t>
      </w:r>
      <w:r w:rsidR="003C03D0" w:rsidRPr="003C03D0">
        <w:rPr>
          <w:sz w:val="28"/>
          <w:szCs w:val="28"/>
        </w:rPr>
        <w:t xml:space="preserve"> </w:t>
      </w:r>
      <w:r w:rsidR="003C03D0" w:rsidRPr="00E437F5">
        <w:rPr>
          <w:sz w:val="28"/>
          <w:szCs w:val="28"/>
        </w:rPr>
        <w:t>по всем графам</w:t>
      </w:r>
      <w:r w:rsidR="003C03D0">
        <w:rPr>
          <w:sz w:val="28"/>
          <w:szCs w:val="28"/>
        </w:rPr>
        <w:t>, разницу пояснить</w:t>
      </w:r>
    </w:p>
    <w:p w:rsidR="003C03D0" w:rsidRPr="00E437F5" w:rsidRDefault="003C03D0" w:rsidP="003C03D0">
      <w:pPr>
        <w:ind w:firstLine="708"/>
        <w:jc w:val="both"/>
        <w:rPr>
          <w:sz w:val="28"/>
          <w:szCs w:val="28"/>
        </w:rPr>
      </w:pPr>
      <w:r w:rsidRPr="00E437F5">
        <w:rPr>
          <w:sz w:val="28"/>
          <w:szCs w:val="28"/>
        </w:rPr>
        <w:t xml:space="preserve">Строка </w:t>
      </w:r>
      <w:r>
        <w:rPr>
          <w:sz w:val="28"/>
          <w:szCs w:val="28"/>
        </w:rPr>
        <w:t>9</w:t>
      </w:r>
      <w:r w:rsidRPr="00E437F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= </w:t>
      </w:r>
      <w:r w:rsidRPr="00E437F5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Pr="00E437F5">
        <w:rPr>
          <w:sz w:val="28"/>
          <w:szCs w:val="28"/>
        </w:rPr>
        <w:t xml:space="preserve">.1 </w:t>
      </w:r>
      <w:r>
        <w:rPr>
          <w:sz w:val="28"/>
          <w:szCs w:val="28"/>
        </w:rPr>
        <w:t>+9.2+9.3+9</w:t>
      </w:r>
      <w:r w:rsidRPr="00E437F5">
        <w:rPr>
          <w:sz w:val="28"/>
          <w:szCs w:val="28"/>
        </w:rPr>
        <w:t>.4.</w:t>
      </w:r>
      <w:r w:rsidRPr="003C03D0">
        <w:rPr>
          <w:sz w:val="28"/>
          <w:szCs w:val="28"/>
        </w:rPr>
        <w:t xml:space="preserve"> </w:t>
      </w:r>
      <w:r w:rsidRPr="00E437F5">
        <w:rPr>
          <w:sz w:val="28"/>
          <w:szCs w:val="28"/>
        </w:rPr>
        <w:t>по всем графам</w:t>
      </w:r>
      <w:r>
        <w:rPr>
          <w:sz w:val="28"/>
          <w:szCs w:val="28"/>
        </w:rPr>
        <w:t>, разницу пояснить</w:t>
      </w:r>
    </w:p>
    <w:p w:rsidR="003C03D0" w:rsidRPr="00E437F5" w:rsidRDefault="003C03D0" w:rsidP="003C03D0">
      <w:pPr>
        <w:ind w:firstLine="708"/>
        <w:jc w:val="both"/>
        <w:rPr>
          <w:sz w:val="28"/>
          <w:szCs w:val="28"/>
        </w:rPr>
      </w:pPr>
      <w:r w:rsidRPr="00E437F5">
        <w:rPr>
          <w:sz w:val="28"/>
          <w:szCs w:val="28"/>
        </w:rPr>
        <w:t xml:space="preserve">Строка </w:t>
      </w:r>
      <w:r>
        <w:rPr>
          <w:sz w:val="28"/>
          <w:szCs w:val="28"/>
        </w:rPr>
        <w:t>9</w:t>
      </w:r>
      <w:r w:rsidRPr="00E437F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= </w:t>
      </w:r>
      <w:r w:rsidRPr="00E437F5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Pr="00E437F5">
        <w:rPr>
          <w:sz w:val="28"/>
          <w:szCs w:val="28"/>
        </w:rPr>
        <w:t xml:space="preserve">.1 </w:t>
      </w:r>
      <w:r>
        <w:rPr>
          <w:sz w:val="28"/>
          <w:szCs w:val="28"/>
        </w:rPr>
        <w:t>+9.2+9.3+9</w:t>
      </w:r>
      <w:r w:rsidRPr="00E437F5">
        <w:rPr>
          <w:sz w:val="28"/>
          <w:szCs w:val="28"/>
        </w:rPr>
        <w:t>.4.</w:t>
      </w:r>
      <w:r w:rsidRPr="003C03D0">
        <w:rPr>
          <w:sz w:val="28"/>
          <w:szCs w:val="28"/>
        </w:rPr>
        <w:t xml:space="preserve"> </w:t>
      </w:r>
      <w:r w:rsidRPr="00E437F5">
        <w:rPr>
          <w:sz w:val="28"/>
          <w:szCs w:val="28"/>
        </w:rPr>
        <w:t>по всем графам</w:t>
      </w:r>
      <w:r>
        <w:rPr>
          <w:sz w:val="28"/>
          <w:szCs w:val="28"/>
        </w:rPr>
        <w:t>, разницу пояснить</w:t>
      </w:r>
    </w:p>
    <w:p w:rsidR="003C03D0" w:rsidRPr="00E437F5" w:rsidRDefault="003C03D0" w:rsidP="003C03D0">
      <w:pPr>
        <w:ind w:firstLine="708"/>
        <w:jc w:val="both"/>
        <w:rPr>
          <w:sz w:val="28"/>
          <w:szCs w:val="28"/>
        </w:rPr>
      </w:pPr>
      <w:r w:rsidRPr="00E437F5">
        <w:rPr>
          <w:sz w:val="28"/>
          <w:szCs w:val="28"/>
        </w:rPr>
        <w:t xml:space="preserve">Строка </w:t>
      </w:r>
      <w:r>
        <w:rPr>
          <w:sz w:val="28"/>
          <w:szCs w:val="28"/>
        </w:rPr>
        <w:t>10</w:t>
      </w:r>
      <w:r w:rsidRPr="003C03D0">
        <w:rPr>
          <w:sz w:val="28"/>
          <w:szCs w:val="28"/>
        </w:rPr>
        <w:t>&gt;</w:t>
      </w:r>
      <w:r w:rsidR="00DA035D">
        <w:rPr>
          <w:sz w:val="28"/>
          <w:szCs w:val="28"/>
        </w:rPr>
        <w:t>/</w:t>
      </w:r>
      <w:r w:rsidRPr="00E437F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= </w:t>
      </w:r>
      <w:r w:rsidRPr="00E437F5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E437F5">
        <w:rPr>
          <w:sz w:val="28"/>
          <w:szCs w:val="28"/>
        </w:rPr>
        <w:t xml:space="preserve">1. </w:t>
      </w:r>
      <w:r>
        <w:rPr>
          <w:sz w:val="28"/>
          <w:szCs w:val="28"/>
        </w:rPr>
        <w:t>+10.2+10.3+10</w:t>
      </w:r>
      <w:r w:rsidRPr="00E437F5">
        <w:rPr>
          <w:sz w:val="28"/>
          <w:szCs w:val="28"/>
        </w:rPr>
        <w:t>.4.</w:t>
      </w:r>
      <w:r w:rsidRPr="003C03D0">
        <w:rPr>
          <w:sz w:val="28"/>
          <w:szCs w:val="28"/>
        </w:rPr>
        <w:t xml:space="preserve"> </w:t>
      </w:r>
      <w:r w:rsidRPr="00E437F5">
        <w:rPr>
          <w:sz w:val="28"/>
          <w:szCs w:val="28"/>
        </w:rPr>
        <w:t>по всем графам</w:t>
      </w:r>
      <w:r>
        <w:rPr>
          <w:sz w:val="28"/>
          <w:szCs w:val="28"/>
        </w:rPr>
        <w:t>, разницу пояснить</w:t>
      </w:r>
    </w:p>
    <w:p w:rsidR="003C03D0" w:rsidRPr="00E437F5" w:rsidRDefault="003C03D0" w:rsidP="003C03D0">
      <w:pPr>
        <w:ind w:firstLine="708"/>
        <w:jc w:val="both"/>
        <w:rPr>
          <w:sz w:val="28"/>
          <w:szCs w:val="28"/>
        </w:rPr>
      </w:pPr>
      <w:r w:rsidRPr="00E437F5">
        <w:rPr>
          <w:sz w:val="28"/>
          <w:szCs w:val="28"/>
        </w:rPr>
        <w:t xml:space="preserve">Строка </w:t>
      </w:r>
      <w:r>
        <w:rPr>
          <w:sz w:val="28"/>
          <w:szCs w:val="28"/>
        </w:rPr>
        <w:t>11</w:t>
      </w:r>
      <w:r w:rsidRPr="00E437F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= </w:t>
      </w:r>
      <w:r w:rsidRPr="00E437F5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Pr="00E437F5">
        <w:rPr>
          <w:sz w:val="28"/>
          <w:szCs w:val="28"/>
        </w:rPr>
        <w:t xml:space="preserve">.1 </w:t>
      </w:r>
      <w:r>
        <w:rPr>
          <w:sz w:val="28"/>
          <w:szCs w:val="28"/>
        </w:rPr>
        <w:t>+11.2</w:t>
      </w:r>
      <w:r w:rsidR="00BD135D">
        <w:rPr>
          <w:sz w:val="28"/>
          <w:szCs w:val="28"/>
        </w:rPr>
        <w:t xml:space="preserve"> </w:t>
      </w:r>
      <w:r w:rsidRPr="00E437F5">
        <w:rPr>
          <w:sz w:val="28"/>
          <w:szCs w:val="28"/>
        </w:rPr>
        <w:t>по всем графам</w:t>
      </w:r>
      <w:r>
        <w:rPr>
          <w:sz w:val="28"/>
          <w:szCs w:val="28"/>
        </w:rPr>
        <w:t>, разницу пояснить</w:t>
      </w:r>
    </w:p>
    <w:p w:rsidR="003C03D0" w:rsidRDefault="003C03D0" w:rsidP="003C03D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D135D">
        <w:rPr>
          <w:sz w:val="28"/>
          <w:szCs w:val="28"/>
        </w:rPr>
        <w:t xml:space="preserve"> </w:t>
      </w:r>
      <w:r w:rsidRPr="00E437F5">
        <w:rPr>
          <w:sz w:val="28"/>
          <w:szCs w:val="28"/>
        </w:rPr>
        <w:t xml:space="preserve">Строка </w:t>
      </w:r>
      <w:r>
        <w:rPr>
          <w:sz w:val="28"/>
          <w:szCs w:val="28"/>
        </w:rPr>
        <w:t>11</w:t>
      </w:r>
      <w:r w:rsidRPr="003C03D0">
        <w:rPr>
          <w:sz w:val="28"/>
          <w:szCs w:val="28"/>
        </w:rPr>
        <w:t>&gt;</w:t>
      </w:r>
      <w:r w:rsidRPr="00E437F5">
        <w:rPr>
          <w:sz w:val="28"/>
          <w:szCs w:val="28"/>
        </w:rPr>
        <w:t xml:space="preserve"> </w:t>
      </w:r>
      <w:r w:rsidR="00DA035D">
        <w:rPr>
          <w:sz w:val="28"/>
          <w:szCs w:val="28"/>
        </w:rPr>
        <w:t>/</w:t>
      </w:r>
      <w:r w:rsidRPr="00E437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= </w:t>
      </w:r>
      <w:r w:rsidRPr="00E437F5">
        <w:rPr>
          <w:sz w:val="28"/>
          <w:szCs w:val="28"/>
        </w:rPr>
        <w:t xml:space="preserve"> </w:t>
      </w:r>
      <w:r>
        <w:rPr>
          <w:sz w:val="28"/>
          <w:szCs w:val="28"/>
        </w:rPr>
        <w:t>11.3</w:t>
      </w:r>
    </w:p>
    <w:p w:rsidR="00BD135D" w:rsidRDefault="00BD135D" w:rsidP="003C03D0">
      <w:p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Данные стр.11 гр.3 отражаются в табл. 5123 стр.1</w:t>
      </w:r>
    </w:p>
    <w:p w:rsidR="003C03D0" w:rsidRDefault="003C03D0" w:rsidP="007B79C7">
      <w:pPr>
        <w:ind w:left="360"/>
        <w:jc w:val="both"/>
        <w:rPr>
          <w:b/>
          <w:sz w:val="28"/>
          <w:szCs w:val="28"/>
        </w:rPr>
      </w:pPr>
    </w:p>
    <w:p w:rsidR="007B79C7" w:rsidRDefault="007B79C7" w:rsidP="007B79C7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Таблица 5119</w:t>
      </w:r>
      <w:r w:rsidR="00DA035D">
        <w:rPr>
          <w:b/>
          <w:sz w:val="28"/>
          <w:szCs w:val="28"/>
        </w:rPr>
        <w:t xml:space="preserve"> добавлены новые строки</w:t>
      </w:r>
    </w:p>
    <w:p w:rsidR="007B79C7" w:rsidRDefault="007B79C7" w:rsidP="007B79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Графа 3  больше  суммы  граф </w:t>
      </w:r>
      <w:r w:rsidR="00AA37C9" w:rsidRPr="00DA035D">
        <w:rPr>
          <w:sz w:val="28"/>
          <w:szCs w:val="28"/>
        </w:rPr>
        <w:t>5</w:t>
      </w:r>
      <w:r>
        <w:rPr>
          <w:sz w:val="28"/>
          <w:szCs w:val="28"/>
        </w:rPr>
        <w:t>+ 6 за счет исследований, выполненных пациентам, получавших медицинскую помощь в стационарных условиях</w:t>
      </w:r>
    </w:p>
    <w:p w:rsidR="007B79C7" w:rsidRDefault="007B79C7" w:rsidP="007B79C7">
      <w:pPr>
        <w:jc w:val="both"/>
        <w:rPr>
          <w:sz w:val="28"/>
          <w:szCs w:val="28"/>
        </w:rPr>
      </w:pPr>
      <w:r>
        <w:rPr>
          <w:sz w:val="28"/>
          <w:szCs w:val="28"/>
        </w:rPr>
        <w:t>Строка 1 должна быть равна сумме строк со 2 по 1</w:t>
      </w:r>
      <w:r w:rsidR="00DA035D">
        <w:rPr>
          <w:sz w:val="28"/>
          <w:szCs w:val="28"/>
        </w:rPr>
        <w:t>2</w:t>
      </w:r>
    </w:p>
    <w:p w:rsidR="00DA035D" w:rsidRDefault="00DA035D" w:rsidP="007B79C7">
      <w:pPr>
        <w:jc w:val="both"/>
        <w:rPr>
          <w:sz w:val="28"/>
          <w:szCs w:val="28"/>
        </w:rPr>
      </w:pPr>
      <w:r>
        <w:rPr>
          <w:sz w:val="28"/>
          <w:szCs w:val="28"/>
        </w:rPr>
        <w:t>Строка 8</w:t>
      </w:r>
      <w:r w:rsidRPr="003C03D0">
        <w:rPr>
          <w:sz w:val="28"/>
          <w:szCs w:val="28"/>
        </w:rPr>
        <w:t>&gt;</w:t>
      </w:r>
      <w:r w:rsidRPr="00E437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/= </w:t>
      </w:r>
      <w:r w:rsidRPr="00E437F5">
        <w:rPr>
          <w:sz w:val="28"/>
          <w:szCs w:val="28"/>
        </w:rPr>
        <w:t xml:space="preserve"> </w:t>
      </w:r>
      <w:r>
        <w:rPr>
          <w:sz w:val="28"/>
          <w:szCs w:val="28"/>
        </w:rPr>
        <w:t>сумме стр.8,1+8,2+8,3</w:t>
      </w:r>
    </w:p>
    <w:p w:rsidR="00DA035D" w:rsidRPr="00E437F5" w:rsidRDefault="00DA035D" w:rsidP="007B79C7">
      <w:pPr>
        <w:jc w:val="both"/>
        <w:rPr>
          <w:sz w:val="28"/>
          <w:szCs w:val="28"/>
        </w:rPr>
      </w:pPr>
      <w:r>
        <w:rPr>
          <w:sz w:val="28"/>
          <w:szCs w:val="28"/>
        </w:rPr>
        <w:t>Строку 12 «прочих органов и систем» необходимо расшифровать</w:t>
      </w:r>
    </w:p>
    <w:p w:rsidR="00547AA8" w:rsidRPr="00E437F5" w:rsidRDefault="00A64649" w:rsidP="00CD7DA4">
      <w:pPr>
        <w:ind w:firstLine="708"/>
        <w:jc w:val="both"/>
        <w:rPr>
          <w:sz w:val="28"/>
          <w:szCs w:val="28"/>
        </w:rPr>
      </w:pPr>
      <w:r w:rsidRPr="00E437F5">
        <w:rPr>
          <w:b/>
          <w:sz w:val="28"/>
          <w:szCs w:val="28"/>
        </w:rPr>
        <w:t>Таблица 5120</w:t>
      </w:r>
      <w:r w:rsidRPr="00E437F5">
        <w:rPr>
          <w:sz w:val="28"/>
          <w:szCs w:val="28"/>
        </w:rPr>
        <w:t xml:space="preserve">: </w:t>
      </w:r>
    </w:p>
    <w:p w:rsidR="00A7158E" w:rsidRDefault="00165195" w:rsidP="000277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Строка 1 = </w:t>
      </w:r>
      <w:r w:rsidR="00CD7DA4">
        <w:rPr>
          <w:sz w:val="28"/>
          <w:szCs w:val="28"/>
        </w:rPr>
        <w:t>1.1+1.2+1.3</w:t>
      </w:r>
    </w:p>
    <w:p w:rsidR="00CD7DA4" w:rsidRDefault="00CD7DA4" w:rsidP="000277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Стр.1.3 равна сумме строк ее составляющих</w:t>
      </w:r>
      <w:r w:rsidR="00A7158E">
        <w:rPr>
          <w:sz w:val="28"/>
          <w:szCs w:val="28"/>
        </w:rPr>
        <w:t xml:space="preserve"> с 1.3.1 по 1.3.19</w:t>
      </w:r>
    </w:p>
    <w:p w:rsidR="00A7158E" w:rsidRDefault="00A7158E" w:rsidP="000277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Строка 2 = сумме строк с 2.1 по 2.9</w:t>
      </w:r>
    </w:p>
    <w:p w:rsidR="00A7158E" w:rsidRDefault="00A7158E" w:rsidP="000277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Строка 4 =4.1+4.2</w:t>
      </w:r>
    </w:p>
    <w:p w:rsidR="00D01D03" w:rsidRDefault="00D01D03" w:rsidP="000277B6">
      <w:pPr>
        <w:ind w:firstLine="708"/>
        <w:jc w:val="both"/>
        <w:rPr>
          <w:sz w:val="28"/>
          <w:szCs w:val="28"/>
        </w:rPr>
      </w:pPr>
    </w:p>
    <w:p w:rsidR="005D31B9" w:rsidRPr="00691118" w:rsidRDefault="005D31B9" w:rsidP="000277B6">
      <w:pPr>
        <w:ind w:firstLine="708"/>
        <w:jc w:val="both"/>
        <w:rPr>
          <w:b/>
          <w:sz w:val="28"/>
          <w:szCs w:val="28"/>
        </w:rPr>
      </w:pPr>
      <w:r w:rsidRPr="00691118">
        <w:rPr>
          <w:b/>
          <w:sz w:val="28"/>
          <w:szCs w:val="28"/>
        </w:rPr>
        <w:t>Таблица 512</w:t>
      </w:r>
      <w:r w:rsidR="00691118" w:rsidRPr="00691118">
        <w:rPr>
          <w:b/>
          <w:sz w:val="28"/>
          <w:szCs w:val="28"/>
        </w:rPr>
        <w:t>1</w:t>
      </w:r>
      <w:r w:rsidRPr="00691118">
        <w:rPr>
          <w:b/>
          <w:sz w:val="28"/>
          <w:szCs w:val="28"/>
        </w:rPr>
        <w:t xml:space="preserve"> – новая таблица.</w:t>
      </w:r>
    </w:p>
    <w:p w:rsidR="00691118" w:rsidRDefault="00691118" w:rsidP="000277B6">
      <w:pPr>
        <w:ind w:firstLine="708"/>
        <w:jc w:val="both"/>
        <w:rPr>
          <w:b/>
          <w:sz w:val="28"/>
          <w:szCs w:val="28"/>
        </w:rPr>
      </w:pPr>
      <w:r w:rsidRPr="00691118">
        <w:rPr>
          <w:b/>
          <w:sz w:val="28"/>
          <w:szCs w:val="28"/>
        </w:rPr>
        <w:t>Гр.1</w:t>
      </w:r>
      <w:r>
        <w:rPr>
          <w:b/>
          <w:sz w:val="28"/>
          <w:szCs w:val="28"/>
        </w:rPr>
        <w:t xml:space="preserve"> </w:t>
      </w:r>
      <w:r w:rsidRPr="00691118">
        <w:rPr>
          <w:b/>
          <w:sz w:val="28"/>
          <w:szCs w:val="28"/>
        </w:rPr>
        <w:t>&gt;/=</w:t>
      </w:r>
      <w:r>
        <w:rPr>
          <w:b/>
          <w:sz w:val="28"/>
          <w:szCs w:val="28"/>
        </w:rPr>
        <w:t xml:space="preserve"> </w:t>
      </w:r>
      <w:r w:rsidRPr="00691118">
        <w:rPr>
          <w:b/>
          <w:sz w:val="28"/>
          <w:szCs w:val="28"/>
        </w:rPr>
        <w:t>гр.5; гр2</w:t>
      </w:r>
      <w:r>
        <w:rPr>
          <w:b/>
          <w:sz w:val="28"/>
          <w:szCs w:val="28"/>
        </w:rPr>
        <w:t xml:space="preserve"> </w:t>
      </w:r>
      <w:r w:rsidRPr="00691118">
        <w:rPr>
          <w:b/>
          <w:sz w:val="28"/>
          <w:szCs w:val="28"/>
        </w:rPr>
        <w:t>&gt;/=</w:t>
      </w:r>
      <w:r>
        <w:rPr>
          <w:b/>
          <w:sz w:val="28"/>
          <w:szCs w:val="28"/>
        </w:rPr>
        <w:t xml:space="preserve"> </w:t>
      </w:r>
      <w:r w:rsidRPr="00691118">
        <w:rPr>
          <w:b/>
          <w:sz w:val="28"/>
          <w:szCs w:val="28"/>
        </w:rPr>
        <w:t>гр.6; гр.3</w:t>
      </w:r>
      <w:r>
        <w:rPr>
          <w:b/>
          <w:sz w:val="28"/>
          <w:szCs w:val="28"/>
        </w:rPr>
        <w:t xml:space="preserve"> </w:t>
      </w:r>
      <w:r w:rsidRPr="00691118">
        <w:rPr>
          <w:b/>
          <w:sz w:val="28"/>
          <w:szCs w:val="28"/>
        </w:rPr>
        <w:t>&gt;/=</w:t>
      </w:r>
      <w:r>
        <w:rPr>
          <w:b/>
          <w:sz w:val="28"/>
          <w:szCs w:val="28"/>
        </w:rPr>
        <w:t xml:space="preserve"> </w:t>
      </w:r>
      <w:r w:rsidRPr="00691118">
        <w:rPr>
          <w:b/>
          <w:sz w:val="28"/>
          <w:szCs w:val="28"/>
        </w:rPr>
        <w:t>гр.7; гр.4</w:t>
      </w:r>
      <w:r>
        <w:rPr>
          <w:b/>
          <w:sz w:val="28"/>
          <w:szCs w:val="28"/>
        </w:rPr>
        <w:t xml:space="preserve"> </w:t>
      </w:r>
      <w:r w:rsidRPr="00691118">
        <w:rPr>
          <w:b/>
          <w:sz w:val="28"/>
          <w:szCs w:val="28"/>
        </w:rPr>
        <w:t>&gt;/=</w:t>
      </w:r>
      <w:r>
        <w:rPr>
          <w:b/>
          <w:sz w:val="28"/>
          <w:szCs w:val="28"/>
        </w:rPr>
        <w:t xml:space="preserve"> </w:t>
      </w:r>
      <w:r w:rsidRPr="00691118">
        <w:rPr>
          <w:b/>
          <w:sz w:val="28"/>
          <w:szCs w:val="28"/>
        </w:rPr>
        <w:t>гр.8</w:t>
      </w:r>
    </w:p>
    <w:p w:rsidR="00C86BB8" w:rsidRDefault="00C86BB8" w:rsidP="000277B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Таблица 5122</w:t>
      </w:r>
    </w:p>
    <w:p w:rsidR="00E352EA" w:rsidRDefault="00E352EA" w:rsidP="00E352EA">
      <w:pPr>
        <w:ind w:firstLine="708"/>
        <w:jc w:val="both"/>
        <w:rPr>
          <w:sz w:val="28"/>
          <w:szCs w:val="28"/>
        </w:rPr>
      </w:pPr>
      <w:r w:rsidRPr="00C86BB8">
        <w:rPr>
          <w:sz w:val="28"/>
          <w:szCs w:val="28"/>
        </w:rPr>
        <w:t>Таблица 5122 гр.2 сравнить с таблицей</w:t>
      </w:r>
      <w:r w:rsidR="00C86BB8">
        <w:rPr>
          <w:sz w:val="28"/>
          <w:szCs w:val="28"/>
        </w:rPr>
        <w:t xml:space="preserve"> </w:t>
      </w:r>
      <w:r w:rsidRPr="00C86BB8">
        <w:rPr>
          <w:sz w:val="28"/>
          <w:szCs w:val="28"/>
        </w:rPr>
        <w:t>5121 гр.5 разницу пояснить</w:t>
      </w:r>
    </w:p>
    <w:p w:rsidR="00C86BB8" w:rsidRDefault="00C86BB8" w:rsidP="00E352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гр.2 табл.5122 переносятся данные из табл.4201 стр.7 гр.3</w:t>
      </w:r>
    </w:p>
    <w:p w:rsidR="00C86BB8" w:rsidRDefault="00C86BB8" w:rsidP="00E352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гр.3 табл.5122 переносятся данные из табл.4201 стр.1 гр.3</w:t>
      </w:r>
    </w:p>
    <w:p w:rsidR="0009566F" w:rsidRDefault="0009566F" w:rsidP="00E352EA">
      <w:pPr>
        <w:ind w:firstLine="708"/>
        <w:jc w:val="both"/>
        <w:rPr>
          <w:b/>
          <w:sz w:val="28"/>
          <w:szCs w:val="28"/>
        </w:rPr>
      </w:pPr>
      <w:r w:rsidRPr="0009566F">
        <w:rPr>
          <w:b/>
          <w:sz w:val="28"/>
          <w:szCs w:val="28"/>
        </w:rPr>
        <w:t>Таблица</w:t>
      </w:r>
      <w:r>
        <w:rPr>
          <w:b/>
          <w:sz w:val="28"/>
          <w:szCs w:val="28"/>
        </w:rPr>
        <w:t xml:space="preserve"> 5123</w:t>
      </w:r>
    </w:p>
    <w:p w:rsidR="0009566F" w:rsidRPr="0009566F" w:rsidRDefault="0009566F" w:rsidP="00E352EA">
      <w:pPr>
        <w:ind w:firstLine="708"/>
        <w:jc w:val="both"/>
        <w:rPr>
          <w:sz w:val="28"/>
          <w:szCs w:val="28"/>
        </w:rPr>
      </w:pPr>
      <w:r w:rsidRPr="0009566F">
        <w:rPr>
          <w:sz w:val="28"/>
          <w:szCs w:val="28"/>
        </w:rPr>
        <w:t>С</w:t>
      </w:r>
      <w:r>
        <w:rPr>
          <w:sz w:val="28"/>
          <w:szCs w:val="28"/>
        </w:rPr>
        <w:t>трока 1 табл.5123 должна быть рпавна строке11, гр.3 табл.5118</w:t>
      </w:r>
    </w:p>
    <w:p w:rsidR="00E352EA" w:rsidRPr="0009566F" w:rsidRDefault="00E352EA" w:rsidP="000277B6">
      <w:pPr>
        <w:ind w:firstLine="708"/>
        <w:jc w:val="both"/>
        <w:rPr>
          <w:sz w:val="28"/>
          <w:szCs w:val="28"/>
        </w:rPr>
      </w:pPr>
    </w:p>
    <w:p w:rsidR="00547AA8" w:rsidRDefault="00547AA8" w:rsidP="000277B6">
      <w:pPr>
        <w:ind w:firstLine="708"/>
        <w:jc w:val="both"/>
        <w:rPr>
          <w:sz w:val="28"/>
          <w:szCs w:val="28"/>
        </w:rPr>
      </w:pPr>
      <w:r w:rsidRPr="00E437F5">
        <w:rPr>
          <w:b/>
          <w:sz w:val="28"/>
          <w:szCs w:val="28"/>
        </w:rPr>
        <w:t>Таблица 5124</w:t>
      </w:r>
      <w:r w:rsidRPr="00E437F5">
        <w:rPr>
          <w:sz w:val="28"/>
          <w:szCs w:val="28"/>
        </w:rPr>
        <w:t xml:space="preserve"> заполняется при наличии в структуре учреждения дистанционно-диагностического кабинета (по данным отчета за 201</w:t>
      </w:r>
      <w:r w:rsidR="00C86BB8">
        <w:rPr>
          <w:sz w:val="28"/>
          <w:szCs w:val="28"/>
        </w:rPr>
        <w:t>8</w:t>
      </w:r>
      <w:r w:rsidRPr="00E437F5">
        <w:rPr>
          <w:sz w:val="28"/>
          <w:szCs w:val="28"/>
        </w:rPr>
        <w:t xml:space="preserve"> год в Ростовской области ни</w:t>
      </w:r>
      <w:r w:rsidR="00E22CF2">
        <w:rPr>
          <w:sz w:val="28"/>
          <w:szCs w:val="28"/>
        </w:rPr>
        <w:t xml:space="preserve"> </w:t>
      </w:r>
      <w:r w:rsidRPr="00E437F5">
        <w:rPr>
          <w:sz w:val="28"/>
          <w:szCs w:val="28"/>
        </w:rPr>
        <w:t xml:space="preserve">в одном из ЛПУ в структуре </w:t>
      </w:r>
      <w:r w:rsidRPr="00E437F5">
        <w:rPr>
          <w:b/>
          <w:sz w:val="28"/>
          <w:szCs w:val="28"/>
        </w:rPr>
        <w:t>нет</w:t>
      </w:r>
      <w:r w:rsidRPr="00E437F5">
        <w:rPr>
          <w:sz w:val="28"/>
          <w:szCs w:val="28"/>
        </w:rPr>
        <w:t>).</w:t>
      </w:r>
      <w:r w:rsidR="00142276" w:rsidRPr="00E437F5">
        <w:rPr>
          <w:sz w:val="28"/>
          <w:szCs w:val="28"/>
        </w:rPr>
        <w:t xml:space="preserve"> Таблица 5124, гр.3 равна данным таблицы 5402 стр. 3 гр. 3.</w:t>
      </w:r>
    </w:p>
    <w:p w:rsidR="0009566F" w:rsidRDefault="00F65C1F" w:rsidP="00643292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Таблица 5125 </w:t>
      </w:r>
      <w:r w:rsidR="0009566F">
        <w:rPr>
          <w:b/>
          <w:sz w:val="28"/>
          <w:szCs w:val="28"/>
        </w:rPr>
        <w:t xml:space="preserve">- </w:t>
      </w:r>
      <w:r w:rsidR="00C86BB8" w:rsidRPr="00C86BB8">
        <w:rPr>
          <w:sz w:val="28"/>
          <w:szCs w:val="28"/>
        </w:rPr>
        <w:t>строка</w:t>
      </w:r>
      <w:r w:rsidR="00C86BB8">
        <w:rPr>
          <w:sz w:val="28"/>
          <w:szCs w:val="28"/>
        </w:rPr>
        <w:t xml:space="preserve"> 1 больше или равна сумме строк 2 и 3 по всем графам, за счет</w:t>
      </w:r>
      <w:r w:rsidR="0009566F">
        <w:rPr>
          <w:sz w:val="28"/>
          <w:szCs w:val="28"/>
        </w:rPr>
        <w:t xml:space="preserve"> исследований, проведенных  в стационарных условиях;</w:t>
      </w:r>
    </w:p>
    <w:p w:rsidR="00643292" w:rsidRDefault="0009566F" w:rsidP="006432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5C1F">
        <w:rPr>
          <w:sz w:val="28"/>
          <w:szCs w:val="28"/>
        </w:rPr>
        <w:t xml:space="preserve">строка 8 </w:t>
      </w:r>
      <w:r w:rsidR="00643292">
        <w:rPr>
          <w:sz w:val="28"/>
          <w:szCs w:val="28"/>
        </w:rPr>
        <w:t>равна или больше</w:t>
      </w:r>
      <w:r w:rsidR="00F65C1F">
        <w:rPr>
          <w:sz w:val="28"/>
          <w:szCs w:val="28"/>
        </w:rPr>
        <w:t xml:space="preserve"> сумме строк 9 и 10 по всем графам (за счет стационара). Графа 10 «прочие» расшифровать, к ним относятся лапороскопии, цистоскопии, ларингоскопии, уретроскопии, гистероскопии и т.д.</w:t>
      </w:r>
    </w:p>
    <w:p w:rsidR="00607594" w:rsidRDefault="00607594" w:rsidP="006432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Данные таб.5125 графы с 4 по 10 должны быть согласованы с аппаратами табл.</w:t>
      </w:r>
      <w:r w:rsidR="002C0191">
        <w:rPr>
          <w:sz w:val="28"/>
          <w:szCs w:val="28"/>
        </w:rPr>
        <w:t xml:space="preserve"> </w:t>
      </w:r>
      <w:r>
        <w:rPr>
          <w:sz w:val="28"/>
          <w:szCs w:val="28"/>
        </w:rPr>
        <w:t>5126</w:t>
      </w:r>
    </w:p>
    <w:p w:rsidR="002C0191" w:rsidRDefault="00607594" w:rsidP="002C0191">
      <w:pPr>
        <w:ind w:firstLine="708"/>
        <w:jc w:val="both"/>
        <w:rPr>
          <w:sz w:val="28"/>
          <w:szCs w:val="28"/>
        </w:rPr>
      </w:pPr>
      <w:r w:rsidRPr="00E437F5">
        <w:rPr>
          <w:b/>
          <w:sz w:val="28"/>
          <w:szCs w:val="28"/>
        </w:rPr>
        <w:t>Таблица 5</w:t>
      </w:r>
      <w:r>
        <w:rPr>
          <w:b/>
          <w:sz w:val="28"/>
          <w:szCs w:val="28"/>
        </w:rPr>
        <w:t xml:space="preserve">126 </w:t>
      </w:r>
      <w:r w:rsidR="002C0191">
        <w:rPr>
          <w:sz w:val="28"/>
          <w:szCs w:val="28"/>
        </w:rPr>
        <w:t>Сведения о наличии аппаратов и оборудования указываются по состоянию на 31.12 отчетного года.</w:t>
      </w:r>
    </w:p>
    <w:p w:rsidR="00607594" w:rsidRDefault="00607594" w:rsidP="000277B6">
      <w:pPr>
        <w:ind w:firstLine="708"/>
        <w:jc w:val="both"/>
        <w:rPr>
          <w:sz w:val="28"/>
          <w:szCs w:val="28"/>
        </w:rPr>
      </w:pPr>
      <w:r w:rsidRPr="00607594">
        <w:rPr>
          <w:sz w:val="28"/>
          <w:szCs w:val="28"/>
        </w:rPr>
        <w:t>Д</w:t>
      </w:r>
      <w:r>
        <w:rPr>
          <w:sz w:val="28"/>
          <w:szCs w:val="28"/>
        </w:rPr>
        <w:t>обавлена  новая графа 7.</w:t>
      </w:r>
    </w:p>
    <w:p w:rsidR="00607594" w:rsidRDefault="00607594" w:rsidP="000277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Графа 3 равна сумме граф 6+7+8 по всем строкам </w:t>
      </w:r>
    </w:p>
    <w:p w:rsidR="00385D38" w:rsidRDefault="00385D38" w:rsidP="00385D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Графы 4 и 5 (каждая отдельно) меньше или равны графе 3 по всем строкам.</w:t>
      </w:r>
    </w:p>
    <w:p w:rsidR="00973B66" w:rsidRPr="00E437F5" w:rsidRDefault="00973B66" w:rsidP="00973B66">
      <w:pPr>
        <w:jc w:val="both"/>
        <w:rPr>
          <w:b/>
          <w:sz w:val="28"/>
          <w:szCs w:val="28"/>
        </w:rPr>
      </w:pPr>
      <w:r w:rsidRPr="00E437F5">
        <w:rPr>
          <w:sz w:val="28"/>
          <w:szCs w:val="28"/>
        </w:rPr>
        <w:t xml:space="preserve">В </w:t>
      </w:r>
      <w:r w:rsidRPr="00E437F5">
        <w:rPr>
          <w:b/>
          <w:sz w:val="28"/>
          <w:szCs w:val="28"/>
        </w:rPr>
        <w:t>таблице 5126</w:t>
      </w:r>
      <w:r w:rsidRPr="00E437F5">
        <w:rPr>
          <w:sz w:val="28"/>
          <w:szCs w:val="28"/>
        </w:rPr>
        <w:t xml:space="preserve">  отражаются сведения обо всей диагностической аппаратуре, вне зависимости от того, находится она на балансе медицинской организации или взята в аренду у другого учреждения, и в каком отделении используется. </w:t>
      </w:r>
      <w:r w:rsidRPr="00E437F5">
        <w:rPr>
          <w:b/>
          <w:sz w:val="28"/>
          <w:szCs w:val="28"/>
        </w:rPr>
        <w:t>Вместе с тем, аппараты-эндоскопы, используемые для интубации  в отделении анестезиологии-реанимации, в данной таблице не показываются.</w:t>
      </w:r>
    </w:p>
    <w:p w:rsidR="00973B66" w:rsidRDefault="00973B66" w:rsidP="00973B66">
      <w:pPr>
        <w:jc w:val="both"/>
        <w:rPr>
          <w:b/>
          <w:sz w:val="28"/>
          <w:szCs w:val="28"/>
        </w:rPr>
      </w:pPr>
      <w:r w:rsidRPr="00E437F5">
        <w:rPr>
          <w:sz w:val="28"/>
          <w:szCs w:val="28"/>
        </w:rPr>
        <w:tab/>
        <w:t xml:space="preserve">Под эндоскопией понимают способ осмотра внутренних органов при помощи эндоскопов, при этом аппаратура вводится в полости через естественные пути. Лапароскопия – это оперативное вмешательство, выполняемое только в условиях операционной, поэтому </w:t>
      </w:r>
      <w:r w:rsidRPr="00E437F5">
        <w:rPr>
          <w:b/>
          <w:sz w:val="28"/>
          <w:szCs w:val="28"/>
        </w:rPr>
        <w:t>в таблице 5125 лапароскопические операции не показываются, а в таблице 5126 – не показываются лапароскопические стойки.</w:t>
      </w:r>
    </w:p>
    <w:p w:rsidR="00607594" w:rsidRPr="00607594" w:rsidRDefault="00607594" w:rsidP="000277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Наличие данных по графе 4 в стр.4 необходимо пояснить.</w:t>
      </w:r>
    </w:p>
    <w:p w:rsidR="00A61B9C" w:rsidRPr="00E437F5" w:rsidRDefault="00EF65D7" w:rsidP="000277B6">
      <w:pPr>
        <w:ind w:firstLine="708"/>
        <w:jc w:val="both"/>
        <w:rPr>
          <w:sz w:val="28"/>
          <w:szCs w:val="28"/>
        </w:rPr>
      </w:pPr>
      <w:r w:rsidRPr="00E437F5">
        <w:rPr>
          <w:b/>
          <w:sz w:val="28"/>
          <w:szCs w:val="28"/>
        </w:rPr>
        <w:t>Таблица 5300</w:t>
      </w:r>
      <w:r w:rsidRPr="00E437F5">
        <w:rPr>
          <w:sz w:val="28"/>
          <w:szCs w:val="28"/>
        </w:rPr>
        <w:t xml:space="preserve"> </w:t>
      </w:r>
      <w:r w:rsidR="00FC08AB" w:rsidRPr="00E437F5">
        <w:rPr>
          <w:sz w:val="28"/>
          <w:szCs w:val="28"/>
        </w:rPr>
        <w:t xml:space="preserve">формы №30 </w:t>
      </w:r>
      <w:r w:rsidRPr="00E437F5">
        <w:rPr>
          <w:sz w:val="28"/>
          <w:szCs w:val="28"/>
        </w:rPr>
        <w:t>содержит в обязательном порядке отдельной строкой сведения о работе передвижной лаборатории (из таб.1003) при её наличии.</w:t>
      </w:r>
    </w:p>
    <w:p w:rsidR="00142276" w:rsidRPr="00E437F5" w:rsidRDefault="00142276" w:rsidP="000277B6">
      <w:pPr>
        <w:ind w:firstLine="708"/>
        <w:jc w:val="both"/>
        <w:rPr>
          <w:sz w:val="28"/>
          <w:szCs w:val="28"/>
        </w:rPr>
      </w:pPr>
      <w:r w:rsidRPr="00E437F5">
        <w:rPr>
          <w:sz w:val="28"/>
          <w:szCs w:val="28"/>
        </w:rPr>
        <w:t>Строка 1 равна сумме строк с 1.1. по 1.8 +1.9+1.10</w:t>
      </w:r>
    </w:p>
    <w:p w:rsidR="005E19BE" w:rsidRPr="00E437F5" w:rsidRDefault="00A61B9C" w:rsidP="000277B6">
      <w:pPr>
        <w:ind w:firstLine="708"/>
        <w:jc w:val="both"/>
        <w:rPr>
          <w:sz w:val="28"/>
          <w:szCs w:val="28"/>
        </w:rPr>
      </w:pPr>
      <w:r w:rsidRPr="00E437F5">
        <w:rPr>
          <w:b/>
          <w:sz w:val="28"/>
          <w:szCs w:val="28"/>
        </w:rPr>
        <w:t>Таблица 5302</w:t>
      </w:r>
      <w:r w:rsidRPr="00E437F5">
        <w:rPr>
          <w:sz w:val="28"/>
          <w:szCs w:val="28"/>
        </w:rPr>
        <w:t xml:space="preserve"> </w:t>
      </w:r>
      <w:r w:rsidR="005E19BE" w:rsidRPr="00E437F5">
        <w:rPr>
          <w:sz w:val="28"/>
          <w:szCs w:val="28"/>
        </w:rPr>
        <w:t xml:space="preserve"> содержит информацию об оснащении лабораторным оборудованием,  причем:</w:t>
      </w:r>
    </w:p>
    <w:p w:rsidR="00CB37D7" w:rsidRPr="00E437F5" w:rsidRDefault="00B67026" w:rsidP="000277B6">
      <w:pPr>
        <w:ind w:firstLine="708"/>
        <w:jc w:val="both"/>
        <w:rPr>
          <w:sz w:val="28"/>
          <w:szCs w:val="28"/>
        </w:rPr>
      </w:pPr>
      <w:r w:rsidRPr="00E437F5">
        <w:rPr>
          <w:sz w:val="28"/>
          <w:szCs w:val="28"/>
        </w:rPr>
        <w:t xml:space="preserve"> графа 3 больше или равна</w:t>
      </w:r>
      <w:r w:rsidR="005E19BE" w:rsidRPr="00E437F5">
        <w:rPr>
          <w:sz w:val="28"/>
          <w:szCs w:val="28"/>
        </w:rPr>
        <w:t xml:space="preserve">   граф</w:t>
      </w:r>
      <w:r w:rsidRPr="00E437F5">
        <w:rPr>
          <w:sz w:val="28"/>
          <w:szCs w:val="28"/>
        </w:rPr>
        <w:t>е</w:t>
      </w:r>
      <w:r w:rsidR="005E19BE" w:rsidRPr="00E437F5">
        <w:rPr>
          <w:sz w:val="28"/>
          <w:szCs w:val="28"/>
        </w:rPr>
        <w:t xml:space="preserve"> 4</w:t>
      </w:r>
      <w:r w:rsidR="007D7464" w:rsidRPr="00E437F5">
        <w:rPr>
          <w:sz w:val="28"/>
          <w:szCs w:val="28"/>
        </w:rPr>
        <w:t xml:space="preserve"> </w:t>
      </w:r>
    </w:p>
    <w:p w:rsidR="004735E0" w:rsidRDefault="00B67026" w:rsidP="004735E0">
      <w:pPr>
        <w:jc w:val="both"/>
        <w:rPr>
          <w:sz w:val="28"/>
          <w:szCs w:val="28"/>
        </w:rPr>
      </w:pPr>
      <w:r w:rsidRPr="00E437F5">
        <w:rPr>
          <w:sz w:val="28"/>
          <w:szCs w:val="28"/>
        </w:rPr>
        <w:tab/>
        <w:t xml:space="preserve"> графа 3 больше или равна   графе</w:t>
      </w:r>
      <w:r w:rsidR="00607594">
        <w:rPr>
          <w:sz w:val="28"/>
          <w:szCs w:val="28"/>
        </w:rPr>
        <w:t xml:space="preserve"> 5</w:t>
      </w:r>
    </w:p>
    <w:p w:rsidR="00607594" w:rsidRPr="00E437F5" w:rsidRDefault="00607594" w:rsidP="006075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E437F5">
        <w:rPr>
          <w:sz w:val="28"/>
          <w:szCs w:val="28"/>
        </w:rPr>
        <w:t xml:space="preserve">графа 3 больше или равна   графе </w:t>
      </w:r>
      <w:r>
        <w:rPr>
          <w:sz w:val="28"/>
          <w:szCs w:val="28"/>
        </w:rPr>
        <w:t>6</w:t>
      </w:r>
      <w:r w:rsidRPr="00E437F5">
        <w:rPr>
          <w:sz w:val="28"/>
          <w:szCs w:val="28"/>
        </w:rPr>
        <w:t>.</w:t>
      </w:r>
    </w:p>
    <w:p w:rsidR="00643292" w:rsidRPr="002C0191" w:rsidRDefault="00F94217" w:rsidP="00973B66">
      <w:pPr>
        <w:jc w:val="both"/>
        <w:rPr>
          <w:b/>
          <w:sz w:val="28"/>
          <w:szCs w:val="28"/>
        </w:rPr>
      </w:pPr>
      <w:r w:rsidRPr="00F94217">
        <w:rPr>
          <w:b/>
          <w:sz w:val="28"/>
          <w:szCs w:val="28"/>
        </w:rPr>
        <w:t>В таблицу 5302 добавлена новая графа 6</w:t>
      </w:r>
      <w:r w:rsidR="00E3262F">
        <w:rPr>
          <w:b/>
          <w:sz w:val="28"/>
          <w:szCs w:val="28"/>
        </w:rPr>
        <w:t xml:space="preserve"> - оборудование в амбулаторных условиях со сроком эксплуатации свыше 7 лет</w:t>
      </w:r>
    </w:p>
    <w:p w:rsidR="0092145A" w:rsidRDefault="002C0191" w:rsidP="002C01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92145A">
        <w:rPr>
          <w:b/>
          <w:sz w:val="28"/>
          <w:szCs w:val="28"/>
        </w:rPr>
        <w:t>Таблица 5401</w:t>
      </w:r>
    </w:p>
    <w:p w:rsidR="0092145A" w:rsidRDefault="0092145A" w:rsidP="0051073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Графа 3 может быть больше суммы</w:t>
      </w:r>
      <w:r w:rsidR="0051073B">
        <w:rPr>
          <w:sz w:val="28"/>
          <w:szCs w:val="28"/>
        </w:rPr>
        <w:t xml:space="preserve"> граф 4+5 за счет исследований, </w:t>
      </w:r>
      <w:r>
        <w:rPr>
          <w:sz w:val="28"/>
          <w:szCs w:val="28"/>
        </w:rPr>
        <w:t>выполненных пациентам, получавших медицинскую помощь в стационарных условиях</w:t>
      </w:r>
      <w:r w:rsidR="0051073B">
        <w:rPr>
          <w:sz w:val="28"/>
          <w:szCs w:val="28"/>
        </w:rPr>
        <w:t>.</w:t>
      </w:r>
    </w:p>
    <w:p w:rsidR="0092145A" w:rsidRPr="00643292" w:rsidRDefault="0092145A" w:rsidP="0051073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Числу исследований (строка 07) соответствует графа 3 журнала регистрации без перевода в условные единицы, т.е. учету подлежит весь метод исследова</w:t>
      </w:r>
      <w:r w:rsidR="00B66420">
        <w:rPr>
          <w:sz w:val="28"/>
          <w:szCs w:val="28"/>
        </w:rPr>
        <w:t>н</w:t>
      </w:r>
      <w:r>
        <w:rPr>
          <w:sz w:val="28"/>
          <w:szCs w:val="28"/>
        </w:rPr>
        <w:t>ия</w:t>
      </w:r>
      <w:r w:rsidR="0051073B">
        <w:rPr>
          <w:sz w:val="28"/>
          <w:szCs w:val="28"/>
        </w:rPr>
        <w:t>.</w:t>
      </w:r>
    </w:p>
    <w:p w:rsidR="00E85850" w:rsidRPr="00E437F5" w:rsidRDefault="00E85850" w:rsidP="004735E0">
      <w:pPr>
        <w:jc w:val="both"/>
        <w:rPr>
          <w:b/>
          <w:sz w:val="28"/>
          <w:szCs w:val="28"/>
        </w:rPr>
      </w:pPr>
      <w:r w:rsidRPr="00E437F5">
        <w:rPr>
          <w:b/>
          <w:sz w:val="28"/>
          <w:szCs w:val="28"/>
        </w:rPr>
        <w:tab/>
      </w:r>
      <w:r w:rsidR="00142276" w:rsidRPr="00E437F5">
        <w:rPr>
          <w:b/>
          <w:sz w:val="28"/>
          <w:szCs w:val="28"/>
        </w:rPr>
        <w:t xml:space="preserve">Таблица 5402. </w:t>
      </w:r>
      <w:r w:rsidR="00142276" w:rsidRPr="00E437F5">
        <w:rPr>
          <w:sz w:val="28"/>
          <w:szCs w:val="28"/>
        </w:rPr>
        <w:t xml:space="preserve"> </w:t>
      </w:r>
      <w:r w:rsidR="00720E88">
        <w:rPr>
          <w:sz w:val="28"/>
          <w:szCs w:val="28"/>
        </w:rPr>
        <w:t xml:space="preserve">  </w:t>
      </w:r>
    </w:p>
    <w:p w:rsidR="00142276" w:rsidRPr="00E76204" w:rsidRDefault="00A46C17" w:rsidP="00E76204">
      <w:pPr>
        <w:ind w:firstLine="708"/>
        <w:jc w:val="both"/>
        <w:rPr>
          <w:sz w:val="28"/>
          <w:szCs w:val="28"/>
        </w:rPr>
      </w:pPr>
      <w:r w:rsidRPr="00A46C17">
        <w:rPr>
          <w:sz w:val="28"/>
          <w:szCs w:val="28"/>
        </w:rPr>
        <w:t>По</w:t>
      </w:r>
      <w:r>
        <w:rPr>
          <w:sz w:val="28"/>
          <w:szCs w:val="28"/>
        </w:rPr>
        <w:t xml:space="preserve"> строкам 7, 9 и 10 таблицы 5401 количество исследований должно совпадать с данными таблицы 5402. Строка 7 табл. 5401 = табл. 5402 сумме строк 1 + 4 + 5 + 6 + 7 + 8 + 9 + 11 + 1</w:t>
      </w:r>
      <w:r w:rsidR="00643292">
        <w:rPr>
          <w:sz w:val="28"/>
          <w:szCs w:val="28"/>
        </w:rPr>
        <w:t>3</w:t>
      </w:r>
      <w:r>
        <w:rPr>
          <w:sz w:val="28"/>
          <w:szCs w:val="28"/>
        </w:rPr>
        <w:t xml:space="preserve">; строка 9 табл. 5401 = </w:t>
      </w:r>
      <w:r w:rsidR="0092145A">
        <w:rPr>
          <w:sz w:val="28"/>
          <w:szCs w:val="28"/>
        </w:rPr>
        <w:t xml:space="preserve">табл. 5402 </w:t>
      </w:r>
      <w:r>
        <w:rPr>
          <w:sz w:val="28"/>
          <w:szCs w:val="28"/>
        </w:rPr>
        <w:t>стр. 21 + 23 + 24</w:t>
      </w:r>
      <w:r w:rsidR="00643292">
        <w:rPr>
          <w:sz w:val="28"/>
          <w:szCs w:val="28"/>
        </w:rPr>
        <w:t xml:space="preserve"> + 25</w:t>
      </w:r>
      <w:r>
        <w:rPr>
          <w:sz w:val="28"/>
          <w:szCs w:val="28"/>
        </w:rPr>
        <w:t xml:space="preserve"> + 29 + 30 + 31; стр. 10 табл. 5401 = табл. 5402 стр. 32 + 33 + 34. По строке 8 табл. 5401 может быть расхождение с табл. 5402 стр. 14 + 16 + 17 + 19.</w:t>
      </w:r>
    </w:p>
    <w:p w:rsidR="00142276" w:rsidRPr="00E437F5" w:rsidRDefault="00142276" w:rsidP="00B652C4">
      <w:pPr>
        <w:ind w:firstLine="708"/>
        <w:jc w:val="both"/>
        <w:rPr>
          <w:b/>
          <w:sz w:val="28"/>
          <w:szCs w:val="28"/>
        </w:rPr>
      </w:pPr>
    </w:p>
    <w:p w:rsidR="00B652C4" w:rsidRPr="00E437F5" w:rsidRDefault="00B652C4" w:rsidP="00B652C4">
      <w:pPr>
        <w:ind w:firstLine="708"/>
        <w:jc w:val="both"/>
        <w:rPr>
          <w:b/>
          <w:sz w:val="28"/>
          <w:szCs w:val="28"/>
        </w:rPr>
      </w:pPr>
      <w:r w:rsidRPr="00E437F5">
        <w:rPr>
          <w:b/>
          <w:sz w:val="28"/>
          <w:szCs w:val="28"/>
        </w:rPr>
        <w:t xml:space="preserve">Раздел </w:t>
      </w:r>
      <w:r w:rsidRPr="00E437F5">
        <w:rPr>
          <w:b/>
          <w:sz w:val="28"/>
          <w:szCs w:val="28"/>
          <w:lang w:val="en-US"/>
        </w:rPr>
        <w:t>V</w:t>
      </w:r>
      <w:r w:rsidRPr="00E437F5">
        <w:rPr>
          <w:b/>
          <w:sz w:val="28"/>
          <w:szCs w:val="28"/>
        </w:rPr>
        <w:t>. Работа патологоанатомической службы.</w:t>
      </w:r>
    </w:p>
    <w:p w:rsidR="00B652C4" w:rsidRPr="00E437F5" w:rsidRDefault="00FC08AB" w:rsidP="00B652C4">
      <w:pPr>
        <w:ind w:firstLine="708"/>
        <w:jc w:val="both"/>
        <w:rPr>
          <w:sz w:val="28"/>
          <w:szCs w:val="28"/>
        </w:rPr>
      </w:pPr>
      <w:r w:rsidRPr="00E437F5">
        <w:rPr>
          <w:sz w:val="28"/>
          <w:szCs w:val="28"/>
        </w:rPr>
        <w:t>Т</w:t>
      </w:r>
      <w:r w:rsidR="00B652C4" w:rsidRPr="00E437F5">
        <w:rPr>
          <w:b/>
          <w:sz w:val="28"/>
          <w:szCs w:val="28"/>
        </w:rPr>
        <w:t xml:space="preserve">аблица 5500 </w:t>
      </w:r>
      <w:r w:rsidR="00B652C4" w:rsidRPr="00E437F5">
        <w:rPr>
          <w:sz w:val="28"/>
          <w:szCs w:val="28"/>
        </w:rPr>
        <w:t>«Прижизненные патологоанатомические исследования операционного и биопсийного материала»</w:t>
      </w:r>
      <w:r w:rsidRPr="00E437F5">
        <w:rPr>
          <w:sz w:val="28"/>
          <w:szCs w:val="28"/>
        </w:rPr>
        <w:t xml:space="preserve"> </w:t>
      </w:r>
      <w:r w:rsidR="00B652C4" w:rsidRPr="00E437F5">
        <w:rPr>
          <w:sz w:val="28"/>
          <w:szCs w:val="28"/>
        </w:rPr>
        <w:t xml:space="preserve">содержит информацию </w:t>
      </w:r>
      <w:r w:rsidR="00FE1022" w:rsidRPr="00E437F5">
        <w:rPr>
          <w:sz w:val="28"/>
          <w:szCs w:val="28"/>
        </w:rPr>
        <w:t>о числе и степени сложности исследований.</w:t>
      </w:r>
    </w:p>
    <w:p w:rsidR="00142276" w:rsidRPr="00E437F5" w:rsidRDefault="00142276" w:rsidP="00B652C4">
      <w:pPr>
        <w:ind w:firstLine="708"/>
        <w:jc w:val="both"/>
        <w:rPr>
          <w:sz w:val="28"/>
          <w:szCs w:val="28"/>
        </w:rPr>
      </w:pPr>
      <w:r w:rsidRPr="00E437F5">
        <w:rPr>
          <w:sz w:val="28"/>
          <w:szCs w:val="28"/>
        </w:rPr>
        <w:t xml:space="preserve">Строка 8 </w:t>
      </w:r>
      <w:r w:rsidR="00A83C4B" w:rsidRPr="00E437F5">
        <w:rPr>
          <w:sz w:val="28"/>
          <w:szCs w:val="28"/>
        </w:rPr>
        <w:t>равна сумме строк 6 и 7 по всем графам, если есть повторные исследования. Если повторных исследований нет – строка 6 равна строке 8.</w:t>
      </w:r>
    </w:p>
    <w:p w:rsidR="00A83C4B" w:rsidRPr="00E437F5" w:rsidRDefault="00CE4300" w:rsidP="00B652C4">
      <w:pPr>
        <w:ind w:firstLine="708"/>
        <w:jc w:val="both"/>
        <w:rPr>
          <w:sz w:val="28"/>
          <w:szCs w:val="28"/>
        </w:rPr>
      </w:pPr>
      <w:r w:rsidRPr="00E437F5">
        <w:rPr>
          <w:b/>
          <w:sz w:val="28"/>
          <w:szCs w:val="28"/>
        </w:rPr>
        <w:t>Таблица 5503</w:t>
      </w:r>
      <w:r w:rsidRPr="00E437F5">
        <w:rPr>
          <w:sz w:val="28"/>
          <w:szCs w:val="28"/>
        </w:rPr>
        <w:t xml:space="preserve"> «Посмертная патологоанатомическая диагностика»</w:t>
      </w:r>
      <w:r w:rsidR="00A83C4B" w:rsidRPr="00E437F5">
        <w:rPr>
          <w:sz w:val="28"/>
          <w:szCs w:val="28"/>
        </w:rPr>
        <w:t>:</w:t>
      </w:r>
      <w:r w:rsidRPr="00E437F5">
        <w:rPr>
          <w:sz w:val="28"/>
          <w:szCs w:val="28"/>
        </w:rPr>
        <w:t xml:space="preserve"> </w:t>
      </w:r>
      <w:r w:rsidR="00A83C4B" w:rsidRPr="00E437F5">
        <w:rPr>
          <w:sz w:val="28"/>
          <w:szCs w:val="28"/>
        </w:rPr>
        <w:t>С</w:t>
      </w:r>
      <w:r w:rsidRPr="00E437F5">
        <w:rPr>
          <w:sz w:val="28"/>
          <w:szCs w:val="28"/>
        </w:rPr>
        <w:t>трок</w:t>
      </w:r>
      <w:r w:rsidR="00A83C4B" w:rsidRPr="00E437F5">
        <w:rPr>
          <w:sz w:val="28"/>
          <w:szCs w:val="28"/>
        </w:rPr>
        <w:t>а</w:t>
      </w:r>
      <w:r w:rsidRPr="00E437F5">
        <w:rPr>
          <w:sz w:val="28"/>
          <w:szCs w:val="28"/>
        </w:rPr>
        <w:t xml:space="preserve"> 1.3. «Число вскрытий выкидышей при сроке беременности менее 22 недель и массой тела менее 500 г»</w:t>
      </w:r>
      <w:r w:rsidR="00FC08AB" w:rsidRPr="00E437F5">
        <w:rPr>
          <w:sz w:val="28"/>
          <w:szCs w:val="28"/>
        </w:rPr>
        <w:t xml:space="preserve"> (сверяется с формой №13 «Сведения о беременности с абортивным исходом в сроке до 22 недель»)</w:t>
      </w:r>
      <w:r w:rsidR="00A83C4B" w:rsidRPr="00E437F5">
        <w:rPr>
          <w:sz w:val="28"/>
          <w:szCs w:val="28"/>
        </w:rPr>
        <w:t>.</w:t>
      </w:r>
      <w:r w:rsidR="00FC08AB" w:rsidRPr="00E437F5">
        <w:rPr>
          <w:sz w:val="28"/>
          <w:szCs w:val="28"/>
        </w:rPr>
        <w:t xml:space="preserve"> </w:t>
      </w:r>
      <w:r w:rsidRPr="00E437F5">
        <w:rPr>
          <w:sz w:val="28"/>
          <w:szCs w:val="28"/>
        </w:rPr>
        <w:t xml:space="preserve"> </w:t>
      </w:r>
    </w:p>
    <w:p w:rsidR="00CE4300" w:rsidRPr="00E437F5" w:rsidRDefault="00CE4300" w:rsidP="00B652C4">
      <w:pPr>
        <w:ind w:firstLine="708"/>
        <w:jc w:val="both"/>
        <w:rPr>
          <w:sz w:val="28"/>
          <w:szCs w:val="28"/>
        </w:rPr>
      </w:pPr>
      <w:r w:rsidRPr="00E437F5">
        <w:rPr>
          <w:sz w:val="28"/>
          <w:szCs w:val="28"/>
        </w:rPr>
        <w:t xml:space="preserve">Графа 9 данной   таблицы содержит сведения о числе патологоанатомических вскрытий умерших вне стационара. </w:t>
      </w:r>
      <w:r w:rsidR="00A83C4B" w:rsidRPr="00E437F5">
        <w:rPr>
          <w:sz w:val="28"/>
          <w:szCs w:val="28"/>
        </w:rPr>
        <w:t>Необходимо сверить её с данными таб. 2402, гр.5 и данными таб.21020, гр.3 стр.5</w:t>
      </w:r>
    </w:p>
    <w:p w:rsidR="00B652C4" w:rsidRPr="00E437F5" w:rsidRDefault="00CE4300" w:rsidP="00A83C4B">
      <w:pPr>
        <w:tabs>
          <w:tab w:val="left" w:pos="2535"/>
        </w:tabs>
        <w:ind w:firstLine="708"/>
        <w:jc w:val="both"/>
        <w:rPr>
          <w:sz w:val="28"/>
          <w:szCs w:val="28"/>
        </w:rPr>
      </w:pPr>
      <w:r w:rsidRPr="00E437F5">
        <w:rPr>
          <w:sz w:val="28"/>
          <w:szCs w:val="28"/>
        </w:rPr>
        <w:t xml:space="preserve"> </w:t>
      </w:r>
      <w:r w:rsidR="00FC08AB" w:rsidRPr="00E437F5">
        <w:rPr>
          <w:sz w:val="28"/>
          <w:szCs w:val="28"/>
        </w:rPr>
        <w:t xml:space="preserve">Во время защиты отчета по форме №30-5 представитель муниципального образования (ЛПУ) предоставляет для ознакомления и для подтверждения данных копию  пояснительной записки о деятельности </w:t>
      </w:r>
      <w:r w:rsidR="00BE22C2" w:rsidRPr="00E437F5">
        <w:rPr>
          <w:sz w:val="28"/>
          <w:szCs w:val="28"/>
        </w:rPr>
        <w:t>патологоанатомического отделения, представляемой в ГБУ РО «РОПАБ».</w:t>
      </w:r>
    </w:p>
    <w:p w:rsidR="00BE22C2" w:rsidRPr="00E437F5" w:rsidRDefault="00BE22C2" w:rsidP="00FC08AB">
      <w:pPr>
        <w:ind w:firstLine="708"/>
        <w:jc w:val="both"/>
        <w:rPr>
          <w:sz w:val="28"/>
          <w:szCs w:val="28"/>
        </w:rPr>
      </w:pPr>
    </w:p>
    <w:p w:rsidR="005559EE" w:rsidRPr="00E437F5" w:rsidRDefault="005559EE" w:rsidP="00E85850">
      <w:pPr>
        <w:ind w:firstLine="708"/>
        <w:jc w:val="both"/>
        <w:rPr>
          <w:b/>
          <w:sz w:val="28"/>
          <w:szCs w:val="28"/>
        </w:rPr>
      </w:pPr>
      <w:r w:rsidRPr="00E437F5">
        <w:rPr>
          <w:b/>
          <w:sz w:val="28"/>
          <w:szCs w:val="28"/>
        </w:rPr>
        <w:t>Т</w:t>
      </w:r>
      <w:r w:rsidR="00E85850" w:rsidRPr="00E437F5">
        <w:rPr>
          <w:b/>
          <w:sz w:val="28"/>
          <w:szCs w:val="28"/>
        </w:rPr>
        <w:t>аблиц</w:t>
      </w:r>
      <w:r w:rsidRPr="00E437F5">
        <w:rPr>
          <w:b/>
          <w:sz w:val="28"/>
          <w:szCs w:val="28"/>
        </w:rPr>
        <w:t>а</w:t>
      </w:r>
      <w:r w:rsidR="00E85850" w:rsidRPr="00E437F5">
        <w:rPr>
          <w:b/>
          <w:sz w:val="28"/>
          <w:szCs w:val="28"/>
        </w:rPr>
        <w:t xml:space="preserve"> 7000</w:t>
      </w:r>
      <w:r w:rsidRPr="00E437F5">
        <w:rPr>
          <w:b/>
          <w:sz w:val="28"/>
          <w:szCs w:val="28"/>
        </w:rPr>
        <w:t xml:space="preserve">. </w:t>
      </w:r>
      <w:r w:rsidR="001B38F4">
        <w:rPr>
          <w:b/>
          <w:sz w:val="28"/>
          <w:szCs w:val="28"/>
        </w:rPr>
        <w:t>Добавлены новые строки 4.2; 4.2.1; 6</w:t>
      </w:r>
    </w:p>
    <w:p w:rsidR="005559EE" w:rsidRPr="00E437F5" w:rsidRDefault="005559EE" w:rsidP="005559EE">
      <w:pPr>
        <w:ind w:firstLine="708"/>
        <w:jc w:val="both"/>
        <w:rPr>
          <w:sz w:val="28"/>
          <w:szCs w:val="28"/>
        </w:rPr>
      </w:pPr>
      <w:r w:rsidRPr="00E437F5">
        <w:rPr>
          <w:sz w:val="28"/>
          <w:szCs w:val="28"/>
        </w:rPr>
        <w:t>Сведения заполняются  по электронно-вычислительной технике, состоящей на балансе медицинской организации</w:t>
      </w:r>
      <w:r w:rsidR="00E76204">
        <w:rPr>
          <w:sz w:val="28"/>
          <w:szCs w:val="28"/>
        </w:rPr>
        <w:t xml:space="preserve"> на 31.12.2018г.</w:t>
      </w:r>
      <w:r w:rsidRPr="00E437F5">
        <w:rPr>
          <w:sz w:val="28"/>
          <w:szCs w:val="28"/>
        </w:rPr>
        <w:t xml:space="preserve">.  Графа 3 равна сумме граф   </w:t>
      </w:r>
      <w:r w:rsidR="00B67026" w:rsidRPr="00E437F5">
        <w:rPr>
          <w:sz w:val="28"/>
          <w:szCs w:val="28"/>
        </w:rPr>
        <w:t>с  4</w:t>
      </w:r>
      <w:r w:rsidRPr="00E437F5">
        <w:rPr>
          <w:sz w:val="28"/>
          <w:szCs w:val="28"/>
        </w:rPr>
        <w:t xml:space="preserve"> по 8 по всем строкам. Строка </w:t>
      </w:r>
      <w:r w:rsidR="00E76204">
        <w:rPr>
          <w:sz w:val="28"/>
          <w:szCs w:val="28"/>
        </w:rPr>
        <w:t>1 = стр. 1.2 + 1.3 + 1.4; стр. 5 = 5.1 + 5.2 + 5.3 + 5.4 + 5.5 + 5.6. Строка 5 = стр. 5.7 + 5.8 + 5.9.</w:t>
      </w:r>
    </w:p>
    <w:p w:rsidR="00E85850" w:rsidRDefault="005559EE" w:rsidP="00E85850">
      <w:pPr>
        <w:ind w:firstLine="708"/>
        <w:jc w:val="both"/>
        <w:rPr>
          <w:sz w:val="28"/>
          <w:szCs w:val="28"/>
        </w:rPr>
      </w:pPr>
      <w:r w:rsidRPr="00E437F5">
        <w:rPr>
          <w:sz w:val="28"/>
          <w:szCs w:val="28"/>
        </w:rPr>
        <w:t>С</w:t>
      </w:r>
      <w:r w:rsidR="00E85850" w:rsidRPr="00E437F5">
        <w:rPr>
          <w:sz w:val="28"/>
          <w:szCs w:val="28"/>
        </w:rPr>
        <w:t xml:space="preserve">троку </w:t>
      </w:r>
      <w:r w:rsidR="00CD4F00">
        <w:rPr>
          <w:sz w:val="28"/>
          <w:szCs w:val="28"/>
        </w:rPr>
        <w:t>1.</w:t>
      </w:r>
      <w:r w:rsidR="00E85850" w:rsidRPr="00E437F5">
        <w:rPr>
          <w:sz w:val="28"/>
          <w:szCs w:val="28"/>
        </w:rPr>
        <w:t>4 «</w:t>
      </w:r>
      <w:r w:rsidR="00CD4F00">
        <w:rPr>
          <w:sz w:val="28"/>
          <w:szCs w:val="28"/>
        </w:rPr>
        <w:t>иные</w:t>
      </w:r>
      <w:r w:rsidR="001B38F4">
        <w:rPr>
          <w:sz w:val="28"/>
          <w:szCs w:val="28"/>
        </w:rPr>
        <w:t xml:space="preserve"> операционные системы</w:t>
      </w:r>
      <w:r w:rsidR="00CD4F00">
        <w:rPr>
          <w:sz w:val="28"/>
          <w:szCs w:val="28"/>
        </w:rPr>
        <w:t>»</w:t>
      </w:r>
      <w:r w:rsidR="00E85850" w:rsidRPr="00E437F5">
        <w:rPr>
          <w:sz w:val="28"/>
          <w:szCs w:val="28"/>
        </w:rPr>
        <w:t xml:space="preserve"> расшифровать по всем графам.</w:t>
      </w:r>
    </w:p>
    <w:p w:rsidR="001B38F4" w:rsidRDefault="001B38F4" w:rsidP="001B38F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Таблица 7001</w:t>
      </w:r>
    </w:p>
    <w:p w:rsidR="00C07892" w:rsidRDefault="00C07892" w:rsidP="001B38F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Строка 1 табл 7001 равна строке 68 гр.5 табл. 1001</w:t>
      </w:r>
    </w:p>
    <w:p w:rsidR="001B38F4" w:rsidRDefault="001B38F4" w:rsidP="00E85850">
      <w:pPr>
        <w:ind w:firstLine="708"/>
        <w:jc w:val="both"/>
        <w:rPr>
          <w:sz w:val="28"/>
          <w:szCs w:val="28"/>
        </w:rPr>
      </w:pPr>
    </w:p>
    <w:p w:rsidR="00CD4F00" w:rsidRDefault="00CD4F00" w:rsidP="00E85850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Таблица 7002 </w:t>
      </w:r>
    </w:p>
    <w:p w:rsidR="001B38F4" w:rsidRPr="001B38F4" w:rsidRDefault="001B38F4" w:rsidP="00E85850">
      <w:pPr>
        <w:ind w:firstLine="708"/>
        <w:jc w:val="both"/>
        <w:rPr>
          <w:sz w:val="28"/>
          <w:szCs w:val="28"/>
        </w:rPr>
      </w:pPr>
      <w:r w:rsidRPr="001B38F4">
        <w:rPr>
          <w:sz w:val="28"/>
          <w:szCs w:val="28"/>
        </w:rPr>
        <w:t>Строка 1=стр.2+стр.3</w:t>
      </w:r>
    </w:p>
    <w:p w:rsidR="00CD4F00" w:rsidRDefault="00CD4F00" w:rsidP="00E85850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Таблица 7004 </w:t>
      </w:r>
      <w:r>
        <w:rPr>
          <w:sz w:val="28"/>
          <w:szCs w:val="28"/>
        </w:rPr>
        <w:t>графа 3 равна сумме граф 4 + 5 + 6 по всем строкам. Графа 3 больше или равна графе 7 по всем строкам.</w:t>
      </w:r>
    </w:p>
    <w:p w:rsidR="000A5144" w:rsidRDefault="000A5144" w:rsidP="00E85850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Таблица 8000 добавлены:- новая графа 17 общая пл</w:t>
      </w:r>
      <w:r w:rsidR="00601C8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щадь зданий</w:t>
      </w:r>
      <w:r w:rsidR="00601C8C">
        <w:rPr>
          <w:b/>
          <w:sz w:val="28"/>
          <w:szCs w:val="28"/>
        </w:rPr>
        <w:t xml:space="preserve"> (по гр4,5,6</w:t>
      </w:r>
      <w:r>
        <w:rPr>
          <w:b/>
          <w:sz w:val="28"/>
          <w:szCs w:val="28"/>
        </w:rPr>
        <w:t xml:space="preserve"> </w:t>
      </w:r>
      <w:r w:rsidR="00601C8C">
        <w:rPr>
          <w:b/>
          <w:sz w:val="28"/>
          <w:szCs w:val="28"/>
        </w:rPr>
        <w:t>), из гр.16</w:t>
      </w:r>
    </w:p>
    <w:p w:rsidR="00601C8C" w:rsidRDefault="00601C8C" w:rsidP="00E85850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графы регионального значения (о присвоении статуса объекта, постановке его  на учет и снятия с учета - о движении в целом) гр4.1;4.2; 4.3; гр.5.1; 5.2; 5.3; гр.6.1;6.2;6.3</w:t>
      </w:r>
    </w:p>
    <w:p w:rsidR="00747769" w:rsidRPr="00CD4F00" w:rsidRDefault="00747769" w:rsidP="00E85850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строка </w:t>
      </w:r>
      <w:r w:rsidR="009379D4">
        <w:rPr>
          <w:b/>
          <w:sz w:val="28"/>
          <w:szCs w:val="28"/>
        </w:rPr>
        <w:t>6.1 фельдшерские здравпункты (ФЗП)- строка регионального значения</w:t>
      </w:r>
    </w:p>
    <w:p w:rsidR="005559EE" w:rsidRPr="00E437F5" w:rsidRDefault="005559EE" w:rsidP="005559EE">
      <w:pPr>
        <w:jc w:val="both"/>
        <w:rPr>
          <w:sz w:val="28"/>
          <w:szCs w:val="28"/>
        </w:rPr>
      </w:pPr>
      <w:r w:rsidRPr="00E437F5">
        <w:rPr>
          <w:b/>
          <w:sz w:val="28"/>
          <w:szCs w:val="28"/>
        </w:rPr>
        <w:t xml:space="preserve">         </w:t>
      </w:r>
      <w:r w:rsidRPr="00E437F5">
        <w:rPr>
          <w:sz w:val="28"/>
          <w:szCs w:val="28"/>
        </w:rPr>
        <w:t xml:space="preserve">В </w:t>
      </w:r>
      <w:r w:rsidRPr="00E437F5">
        <w:rPr>
          <w:b/>
          <w:sz w:val="28"/>
          <w:szCs w:val="28"/>
        </w:rPr>
        <w:t>таблице 8000</w:t>
      </w:r>
      <w:r w:rsidRPr="00E437F5">
        <w:rPr>
          <w:sz w:val="28"/>
          <w:szCs w:val="28"/>
        </w:rPr>
        <w:t xml:space="preserve">  показываются   сведения  о техническом  состоянии   всех состоящих на балансе и арендуемых зданий всех подразделений медицинских организаций.</w:t>
      </w:r>
    </w:p>
    <w:p w:rsidR="000A5144" w:rsidRPr="00E437F5" w:rsidRDefault="005559EE" w:rsidP="000A5144">
      <w:pPr>
        <w:ind w:firstLine="708"/>
        <w:jc w:val="both"/>
        <w:rPr>
          <w:sz w:val="28"/>
          <w:szCs w:val="28"/>
        </w:rPr>
      </w:pPr>
      <w:r w:rsidRPr="00E437F5">
        <w:rPr>
          <w:sz w:val="28"/>
          <w:szCs w:val="28"/>
        </w:rPr>
        <w:t>Прежде чем заполнять эту таблицу, надо ознакомиться со всей имеющейся документацией, т.к. здание – это строение, имеющее  свой  технический паспорт  и состоящее  на балансе организации или арендуемое у других  организаций на 31.12.201</w:t>
      </w:r>
      <w:r w:rsidR="007A756A">
        <w:rPr>
          <w:sz w:val="28"/>
          <w:szCs w:val="28"/>
        </w:rPr>
        <w:t>9</w:t>
      </w:r>
      <w:r w:rsidRPr="00E437F5">
        <w:rPr>
          <w:sz w:val="28"/>
          <w:szCs w:val="28"/>
        </w:rPr>
        <w:t xml:space="preserve"> года.  Таблица заполняется  на основании технического паспорта здания, актов  обследования  зданий на необходимость  капитального ремонта, актов об аварийном состоянии зданий, заключений экспертных комиссий.  Сведения по зданиям</w:t>
      </w:r>
      <w:r w:rsidR="000A5144">
        <w:rPr>
          <w:sz w:val="28"/>
          <w:szCs w:val="28"/>
        </w:rPr>
        <w:t>: -</w:t>
      </w:r>
      <w:r w:rsidRPr="00E437F5">
        <w:rPr>
          <w:sz w:val="28"/>
          <w:szCs w:val="28"/>
        </w:rPr>
        <w:t xml:space="preserve"> по графе 4 «находятся в аварийном состоянии, требуют сноса»</w:t>
      </w:r>
      <w:r w:rsidR="000A5144">
        <w:rPr>
          <w:sz w:val="28"/>
          <w:szCs w:val="28"/>
        </w:rPr>
        <w:t xml:space="preserve">; </w:t>
      </w:r>
      <w:r w:rsidR="000A5144" w:rsidRPr="00E437F5">
        <w:rPr>
          <w:sz w:val="28"/>
          <w:szCs w:val="28"/>
        </w:rPr>
        <w:t>При этом здание должно быть выведено из эксплуатации (не использоваться).</w:t>
      </w:r>
    </w:p>
    <w:p w:rsidR="000A5144" w:rsidRDefault="000A5144" w:rsidP="005559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графе 5 «требуют реконструкции»;</w:t>
      </w:r>
    </w:p>
    <w:p w:rsidR="000A5144" w:rsidRDefault="000A5144" w:rsidP="005559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гр. 6 «требуют капитального ремонта»</w:t>
      </w:r>
    </w:p>
    <w:p w:rsidR="005559EE" w:rsidRPr="00E437F5" w:rsidRDefault="005559EE" w:rsidP="005559EE">
      <w:pPr>
        <w:ind w:firstLine="708"/>
        <w:jc w:val="both"/>
        <w:rPr>
          <w:sz w:val="28"/>
          <w:szCs w:val="28"/>
        </w:rPr>
      </w:pPr>
      <w:r w:rsidRPr="00E437F5">
        <w:rPr>
          <w:sz w:val="28"/>
          <w:szCs w:val="28"/>
        </w:rPr>
        <w:t xml:space="preserve"> заполняются только на основании актов о</w:t>
      </w:r>
      <w:r w:rsidR="000A5144">
        <w:rPr>
          <w:sz w:val="28"/>
          <w:szCs w:val="28"/>
        </w:rPr>
        <w:t xml:space="preserve"> техническом </w:t>
      </w:r>
      <w:r w:rsidRPr="00E437F5">
        <w:rPr>
          <w:sz w:val="28"/>
          <w:szCs w:val="28"/>
        </w:rPr>
        <w:t>состоянии зданий. Сведения о модульных строениях (ФАП, врачебные амбулатории), находящихся на балансе МО, включаются в таблицу 8000.</w:t>
      </w:r>
    </w:p>
    <w:p w:rsidR="0038449D" w:rsidRPr="00E437F5" w:rsidRDefault="0038449D" w:rsidP="0038449D">
      <w:pPr>
        <w:ind w:firstLine="360"/>
        <w:jc w:val="both"/>
        <w:rPr>
          <w:sz w:val="28"/>
          <w:szCs w:val="28"/>
        </w:rPr>
      </w:pPr>
      <w:r w:rsidRPr="00E437F5">
        <w:rPr>
          <w:sz w:val="28"/>
          <w:szCs w:val="28"/>
        </w:rPr>
        <w:t>Сведения из формы 30-ФАП о техническом оснащении включаются в форму №30-4 по таблице 8000 (техническое состояние зданий), стр.5 по головному учреждению – ЦРБ должны соответствовать данным таб. 1 свода формы 30-ФАП  по соответствующим графам</w:t>
      </w:r>
    </w:p>
    <w:p w:rsidR="00C35781" w:rsidRPr="00E437F5" w:rsidRDefault="00E85850" w:rsidP="00C35781">
      <w:pPr>
        <w:ind w:firstLine="708"/>
        <w:jc w:val="both"/>
        <w:rPr>
          <w:sz w:val="28"/>
          <w:szCs w:val="28"/>
        </w:rPr>
      </w:pPr>
      <w:r w:rsidRPr="00E437F5">
        <w:rPr>
          <w:sz w:val="28"/>
          <w:szCs w:val="28"/>
        </w:rPr>
        <w:t xml:space="preserve">В </w:t>
      </w:r>
      <w:r w:rsidRPr="00E437F5">
        <w:rPr>
          <w:b/>
          <w:sz w:val="28"/>
          <w:szCs w:val="28"/>
        </w:rPr>
        <w:t>таблице 8000</w:t>
      </w:r>
      <w:r w:rsidRPr="00E437F5">
        <w:rPr>
          <w:sz w:val="28"/>
          <w:szCs w:val="28"/>
        </w:rPr>
        <w:t xml:space="preserve"> строку 8 «прочие» расшифровать в соответствии  с предложенной таблицей по всем графам.</w:t>
      </w:r>
      <w:r w:rsidR="00C35781">
        <w:rPr>
          <w:sz w:val="28"/>
          <w:szCs w:val="28"/>
        </w:rPr>
        <w:t xml:space="preserve"> В строке 7 показывается число зданий патолого-анатомического отделения.</w:t>
      </w:r>
    </w:p>
    <w:p w:rsidR="00E85850" w:rsidRDefault="005559EE" w:rsidP="00E85850">
      <w:pPr>
        <w:ind w:firstLine="708"/>
        <w:jc w:val="both"/>
        <w:rPr>
          <w:sz w:val="28"/>
          <w:szCs w:val="28"/>
        </w:rPr>
      </w:pPr>
      <w:r w:rsidRPr="00E437F5">
        <w:rPr>
          <w:sz w:val="28"/>
          <w:szCs w:val="28"/>
        </w:rPr>
        <w:t>Строка 9 должна быть  равна сумме строк с 1 по 8 по всем графам.</w:t>
      </w:r>
    </w:p>
    <w:p w:rsidR="00394E24" w:rsidRPr="00AD5283" w:rsidRDefault="00394E24" w:rsidP="00E85850">
      <w:pPr>
        <w:ind w:firstLine="708"/>
        <w:jc w:val="both"/>
        <w:rPr>
          <w:sz w:val="28"/>
          <w:szCs w:val="28"/>
          <w:u w:val="single"/>
        </w:rPr>
      </w:pPr>
      <w:r w:rsidRPr="00AD5283">
        <w:rPr>
          <w:sz w:val="28"/>
          <w:szCs w:val="28"/>
          <w:u w:val="single"/>
        </w:rPr>
        <w:t>При наличии данных в графах 4, 5, 6 необходимо представить в сканированном виде акты на каждое здание в электронном виде.</w:t>
      </w:r>
      <w:r w:rsidR="006A4F10">
        <w:rPr>
          <w:sz w:val="28"/>
          <w:szCs w:val="28"/>
          <w:u w:val="single"/>
        </w:rPr>
        <w:t xml:space="preserve"> </w:t>
      </w:r>
    </w:p>
    <w:p w:rsidR="006A4F10" w:rsidRDefault="004735E0" w:rsidP="00C20987">
      <w:pPr>
        <w:jc w:val="both"/>
        <w:rPr>
          <w:b/>
          <w:sz w:val="28"/>
          <w:szCs w:val="28"/>
        </w:rPr>
      </w:pPr>
      <w:r w:rsidRPr="00E437F5">
        <w:rPr>
          <w:sz w:val="28"/>
          <w:szCs w:val="28"/>
        </w:rPr>
        <w:t xml:space="preserve">      </w:t>
      </w:r>
      <w:r w:rsidR="006A4F10">
        <w:rPr>
          <w:b/>
          <w:sz w:val="28"/>
          <w:szCs w:val="28"/>
        </w:rPr>
        <w:t xml:space="preserve">Таблица 8000 </w:t>
      </w:r>
      <w:r w:rsidR="00566F8D">
        <w:rPr>
          <w:b/>
          <w:sz w:val="28"/>
          <w:szCs w:val="28"/>
        </w:rPr>
        <w:t xml:space="preserve"> </w:t>
      </w:r>
      <w:r w:rsidR="006A4F10">
        <w:rPr>
          <w:b/>
          <w:sz w:val="28"/>
          <w:szCs w:val="28"/>
        </w:rPr>
        <w:t xml:space="preserve"> стр.8 Прочие –добавлены:</w:t>
      </w:r>
    </w:p>
    <w:p w:rsidR="006A4F10" w:rsidRDefault="006A4F10" w:rsidP="006A4F10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-новая графа 17 общая площадь зданий (по гр4,5,6 ), из гр.16</w:t>
      </w:r>
    </w:p>
    <w:p w:rsidR="006A4F10" w:rsidRDefault="00A927DA" w:rsidP="006A4F10">
      <w:pPr>
        <w:ind w:firstLine="708"/>
        <w:jc w:val="both"/>
        <w:rPr>
          <w:b/>
          <w:sz w:val="28"/>
          <w:szCs w:val="28"/>
        </w:rPr>
      </w:pPr>
      <w:r w:rsidRPr="00E437F5">
        <w:rPr>
          <w:sz w:val="28"/>
          <w:szCs w:val="28"/>
        </w:rPr>
        <w:tab/>
      </w:r>
      <w:r w:rsidR="006A4F10">
        <w:rPr>
          <w:sz w:val="28"/>
          <w:szCs w:val="28"/>
        </w:rPr>
        <w:t>- графы регионального значения</w:t>
      </w:r>
      <w:r w:rsidR="006A4F10" w:rsidRPr="006A4F10">
        <w:rPr>
          <w:b/>
          <w:sz w:val="28"/>
          <w:szCs w:val="28"/>
        </w:rPr>
        <w:t xml:space="preserve"> </w:t>
      </w:r>
      <w:r w:rsidR="006A4F10">
        <w:rPr>
          <w:b/>
          <w:sz w:val="28"/>
          <w:szCs w:val="28"/>
        </w:rPr>
        <w:t>о присвоении статуса объекта, постановке его  на учет и снятия с учета - о движении в целом) гр4.1;4.2; 4.3; гр.5.1; 5.2; 5.3; гр.6.1;6.2;6.3</w:t>
      </w:r>
    </w:p>
    <w:p w:rsidR="004735E0" w:rsidRPr="00E437F5" w:rsidRDefault="004735E0" w:rsidP="00C20987">
      <w:pPr>
        <w:jc w:val="both"/>
        <w:rPr>
          <w:sz w:val="28"/>
          <w:szCs w:val="28"/>
        </w:rPr>
      </w:pPr>
    </w:p>
    <w:p w:rsidR="009353D1" w:rsidRPr="00E437F5" w:rsidRDefault="004735E0" w:rsidP="00CE2DBA">
      <w:pPr>
        <w:jc w:val="both"/>
        <w:rPr>
          <w:b/>
          <w:sz w:val="28"/>
          <w:szCs w:val="28"/>
        </w:rPr>
      </w:pPr>
      <w:r w:rsidRPr="00E437F5">
        <w:rPr>
          <w:sz w:val="28"/>
          <w:szCs w:val="28"/>
        </w:rPr>
        <w:t xml:space="preserve">  </w:t>
      </w:r>
      <w:r w:rsidR="00CE2DBA" w:rsidRPr="00E437F5">
        <w:rPr>
          <w:sz w:val="28"/>
          <w:szCs w:val="28"/>
        </w:rPr>
        <w:tab/>
      </w:r>
      <w:r w:rsidR="00CE2DBA" w:rsidRPr="00E437F5">
        <w:rPr>
          <w:sz w:val="28"/>
          <w:szCs w:val="28"/>
        </w:rPr>
        <w:tab/>
      </w:r>
      <w:r w:rsidR="00CE2DBA" w:rsidRPr="00E437F5">
        <w:rPr>
          <w:sz w:val="28"/>
          <w:szCs w:val="28"/>
        </w:rPr>
        <w:tab/>
      </w:r>
      <w:r w:rsidR="00CE2DBA" w:rsidRPr="00E437F5">
        <w:rPr>
          <w:sz w:val="28"/>
          <w:szCs w:val="28"/>
        </w:rPr>
        <w:tab/>
      </w:r>
      <w:r w:rsidR="00CE2DBA" w:rsidRPr="00E437F5">
        <w:rPr>
          <w:sz w:val="28"/>
          <w:szCs w:val="28"/>
        </w:rPr>
        <w:tab/>
      </w:r>
      <w:r w:rsidR="009353D1" w:rsidRPr="00E437F5">
        <w:rPr>
          <w:b/>
          <w:sz w:val="28"/>
          <w:szCs w:val="28"/>
        </w:rPr>
        <w:t>Форма «30-ФАП</w:t>
      </w:r>
      <w:r w:rsidR="006A379A">
        <w:rPr>
          <w:b/>
          <w:sz w:val="28"/>
          <w:szCs w:val="28"/>
        </w:rPr>
        <w:t xml:space="preserve"> (ФП, ФЗ)</w:t>
      </w:r>
      <w:r w:rsidR="009353D1" w:rsidRPr="00E437F5">
        <w:rPr>
          <w:b/>
          <w:sz w:val="28"/>
          <w:szCs w:val="28"/>
        </w:rPr>
        <w:t>».</w:t>
      </w:r>
    </w:p>
    <w:p w:rsidR="000C61BF" w:rsidRPr="00E437F5" w:rsidRDefault="000C61BF" w:rsidP="009353D1">
      <w:pPr>
        <w:jc w:val="center"/>
        <w:rPr>
          <w:b/>
          <w:sz w:val="28"/>
          <w:szCs w:val="28"/>
        </w:rPr>
      </w:pPr>
    </w:p>
    <w:p w:rsidR="00BE22C2" w:rsidRPr="00E437F5" w:rsidRDefault="009353D1" w:rsidP="009353D1">
      <w:pPr>
        <w:jc w:val="both"/>
        <w:rPr>
          <w:sz w:val="28"/>
          <w:szCs w:val="28"/>
        </w:rPr>
      </w:pPr>
      <w:r w:rsidRPr="00E437F5">
        <w:rPr>
          <w:sz w:val="28"/>
          <w:szCs w:val="28"/>
        </w:rPr>
        <w:tab/>
        <w:t>Форма заполняется по каждому ФАП</w:t>
      </w:r>
      <w:r w:rsidR="006A379A">
        <w:rPr>
          <w:sz w:val="28"/>
          <w:szCs w:val="28"/>
        </w:rPr>
        <w:t xml:space="preserve"> (ФП, ФЗ)</w:t>
      </w:r>
      <w:r w:rsidRPr="00E437F5">
        <w:rPr>
          <w:sz w:val="28"/>
          <w:szCs w:val="28"/>
        </w:rPr>
        <w:t xml:space="preserve"> в соответствии со структурой, штатным расписанием, затем выполняется свод по муниципальному образованию. Сведения из формы 30-ФАП</w:t>
      </w:r>
      <w:r w:rsidR="006A379A">
        <w:rPr>
          <w:sz w:val="28"/>
          <w:szCs w:val="28"/>
        </w:rPr>
        <w:t xml:space="preserve"> (ФП, ФЗ)</w:t>
      </w:r>
      <w:r w:rsidRPr="00E437F5">
        <w:rPr>
          <w:sz w:val="28"/>
          <w:szCs w:val="28"/>
        </w:rPr>
        <w:t xml:space="preserve"> о численности  и образовании персонала, выполненной работе, техническом оснащении включаются в форму №30 по </w:t>
      </w:r>
      <w:r w:rsidR="00BE22C2" w:rsidRPr="00E437F5">
        <w:rPr>
          <w:sz w:val="28"/>
          <w:szCs w:val="28"/>
        </w:rPr>
        <w:t>след</w:t>
      </w:r>
      <w:r w:rsidRPr="00E437F5">
        <w:rPr>
          <w:sz w:val="28"/>
          <w:szCs w:val="28"/>
        </w:rPr>
        <w:t>ующим таблицам</w:t>
      </w:r>
      <w:r w:rsidR="00BE22C2" w:rsidRPr="00E437F5">
        <w:rPr>
          <w:sz w:val="28"/>
          <w:szCs w:val="28"/>
        </w:rPr>
        <w:t>:</w:t>
      </w:r>
    </w:p>
    <w:p w:rsidR="009353D1" w:rsidRPr="006A379A" w:rsidRDefault="00BE22C2" w:rsidP="00BE22C2">
      <w:pPr>
        <w:pStyle w:val="a8"/>
        <w:numPr>
          <w:ilvl w:val="0"/>
          <w:numId w:val="1"/>
        </w:numPr>
        <w:jc w:val="both"/>
        <w:rPr>
          <w:sz w:val="28"/>
          <w:szCs w:val="28"/>
          <w:highlight w:val="yellow"/>
        </w:rPr>
      </w:pPr>
      <w:r w:rsidRPr="006A379A">
        <w:rPr>
          <w:sz w:val="28"/>
          <w:szCs w:val="28"/>
          <w:highlight w:val="yellow"/>
        </w:rPr>
        <w:t>форма №30-4, таб. 8000 (техническое состояние зданий), стр.5 по головному учреждению –</w:t>
      </w:r>
      <w:r w:rsidR="0038449D" w:rsidRPr="006A379A">
        <w:rPr>
          <w:sz w:val="28"/>
          <w:szCs w:val="28"/>
          <w:highlight w:val="yellow"/>
        </w:rPr>
        <w:t xml:space="preserve"> </w:t>
      </w:r>
      <w:r w:rsidRPr="006A379A">
        <w:rPr>
          <w:sz w:val="28"/>
          <w:szCs w:val="28"/>
          <w:highlight w:val="yellow"/>
        </w:rPr>
        <w:t>ЦРБ должна соответствовать данным таб. 1 свода формы 30-ФАП  по соответствующим графам</w:t>
      </w:r>
      <w:r w:rsidR="009353D1" w:rsidRPr="006A379A">
        <w:rPr>
          <w:sz w:val="28"/>
          <w:szCs w:val="28"/>
          <w:highlight w:val="yellow"/>
        </w:rPr>
        <w:t xml:space="preserve">. </w:t>
      </w:r>
    </w:p>
    <w:p w:rsidR="00BE22C2" w:rsidRPr="006A379A" w:rsidRDefault="00BE22C2" w:rsidP="00BE22C2">
      <w:pPr>
        <w:pStyle w:val="a8"/>
        <w:numPr>
          <w:ilvl w:val="0"/>
          <w:numId w:val="1"/>
        </w:numPr>
        <w:jc w:val="both"/>
        <w:rPr>
          <w:sz w:val="28"/>
          <w:szCs w:val="28"/>
          <w:highlight w:val="yellow"/>
        </w:rPr>
      </w:pPr>
      <w:r w:rsidRPr="006A379A">
        <w:rPr>
          <w:sz w:val="28"/>
          <w:szCs w:val="28"/>
          <w:highlight w:val="yellow"/>
        </w:rPr>
        <w:t>форма №30-1, таб. 1102 (кадры) соответствует таб.2 формы 30-ФАП</w:t>
      </w:r>
    </w:p>
    <w:p w:rsidR="00BE22C2" w:rsidRPr="006A379A" w:rsidRDefault="00BE22C2" w:rsidP="00BE22C2">
      <w:pPr>
        <w:pStyle w:val="a8"/>
        <w:numPr>
          <w:ilvl w:val="0"/>
          <w:numId w:val="1"/>
        </w:numPr>
        <w:jc w:val="both"/>
        <w:rPr>
          <w:sz w:val="28"/>
          <w:szCs w:val="28"/>
          <w:highlight w:val="yellow"/>
        </w:rPr>
      </w:pPr>
      <w:r w:rsidRPr="006A379A">
        <w:rPr>
          <w:sz w:val="28"/>
          <w:szCs w:val="28"/>
          <w:highlight w:val="yellow"/>
        </w:rPr>
        <w:t>форма №30-2, таб. 2101 (посещения) соответствует таб.3 формы 30-ФАП</w:t>
      </w:r>
    </w:p>
    <w:p w:rsidR="009353D1" w:rsidRPr="00E437F5" w:rsidRDefault="009353D1" w:rsidP="009353D1">
      <w:pPr>
        <w:jc w:val="both"/>
        <w:rPr>
          <w:sz w:val="28"/>
          <w:szCs w:val="28"/>
        </w:rPr>
      </w:pPr>
      <w:r w:rsidRPr="00E437F5">
        <w:rPr>
          <w:sz w:val="28"/>
          <w:szCs w:val="28"/>
        </w:rPr>
        <w:t>Мощность ФАП</w:t>
      </w:r>
      <w:r w:rsidR="008420E8">
        <w:rPr>
          <w:sz w:val="28"/>
          <w:szCs w:val="28"/>
        </w:rPr>
        <w:t xml:space="preserve"> (ФП, ФЗ)</w:t>
      </w:r>
      <w:r w:rsidRPr="00E437F5">
        <w:rPr>
          <w:sz w:val="28"/>
          <w:szCs w:val="28"/>
        </w:rPr>
        <w:t xml:space="preserve"> (посещений в смену) рассчитывается по формуле: Общая площадь помещения</w:t>
      </w:r>
      <w:r w:rsidR="000C61BF" w:rsidRPr="00E437F5">
        <w:rPr>
          <w:sz w:val="28"/>
          <w:szCs w:val="28"/>
        </w:rPr>
        <w:t xml:space="preserve"> делится на коэффициент 2,5.</w:t>
      </w:r>
    </w:p>
    <w:p w:rsidR="009353D1" w:rsidRPr="00E437F5" w:rsidRDefault="009353D1" w:rsidP="009353D1">
      <w:pPr>
        <w:jc w:val="both"/>
        <w:rPr>
          <w:sz w:val="28"/>
          <w:szCs w:val="28"/>
        </w:rPr>
      </w:pPr>
      <w:r w:rsidRPr="00E437F5">
        <w:rPr>
          <w:b/>
          <w:sz w:val="28"/>
          <w:szCs w:val="28"/>
        </w:rPr>
        <w:t xml:space="preserve"> </w:t>
      </w:r>
      <w:r w:rsidR="006A379A">
        <w:rPr>
          <w:b/>
          <w:sz w:val="28"/>
          <w:szCs w:val="28"/>
        </w:rPr>
        <w:tab/>
      </w:r>
      <w:r w:rsidR="005D5212" w:rsidRPr="00E437F5">
        <w:rPr>
          <w:sz w:val="28"/>
          <w:szCs w:val="28"/>
        </w:rPr>
        <w:t>Форма в 201</w:t>
      </w:r>
      <w:r w:rsidR="006A379A">
        <w:rPr>
          <w:sz w:val="28"/>
          <w:szCs w:val="28"/>
        </w:rPr>
        <w:t>9</w:t>
      </w:r>
      <w:r w:rsidR="005D5212" w:rsidRPr="00E437F5">
        <w:rPr>
          <w:sz w:val="28"/>
          <w:szCs w:val="28"/>
        </w:rPr>
        <w:t xml:space="preserve"> году дополнена автоматизированным </w:t>
      </w:r>
      <w:r w:rsidR="00BE22C2" w:rsidRPr="00E437F5">
        <w:rPr>
          <w:sz w:val="28"/>
          <w:szCs w:val="28"/>
        </w:rPr>
        <w:t xml:space="preserve"> </w:t>
      </w:r>
      <w:r w:rsidR="005D5212" w:rsidRPr="00E437F5">
        <w:rPr>
          <w:sz w:val="28"/>
          <w:szCs w:val="28"/>
        </w:rPr>
        <w:t>контролем.</w:t>
      </w:r>
      <w:r w:rsidR="00BE22C2" w:rsidRPr="00E437F5">
        <w:rPr>
          <w:sz w:val="28"/>
          <w:szCs w:val="28"/>
        </w:rPr>
        <w:t xml:space="preserve"> </w:t>
      </w:r>
    </w:p>
    <w:p w:rsidR="007B1053" w:rsidRPr="00E437F5" w:rsidRDefault="007B1053" w:rsidP="009353D1">
      <w:pPr>
        <w:jc w:val="both"/>
        <w:rPr>
          <w:sz w:val="28"/>
          <w:szCs w:val="28"/>
        </w:rPr>
      </w:pPr>
      <w:r w:rsidRPr="00E437F5">
        <w:rPr>
          <w:sz w:val="28"/>
          <w:szCs w:val="28"/>
        </w:rPr>
        <w:t>При заполнении формы 30-ФАП</w:t>
      </w:r>
      <w:r w:rsidR="006A379A">
        <w:rPr>
          <w:sz w:val="28"/>
          <w:szCs w:val="28"/>
        </w:rPr>
        <w:t xml:space="preserve"> (ФП, ФЗ)</w:t>
      </w:r>
      <w:r w:rsidRPr="00E437F5">
        <w:rPr>
          <w:sz w:val="28"/>
          <w:szCs w:val="28"/>
        </w:rPr>
        <w:t xml:space="preserve"> в обязательном порядке проводить межгодовой контроль по состоящим на учете беременным на конец предыдущего года, (таб.4, стр.4), оснащению оборудованием (таб.5, гр.2_1).</w:t>
      </w:r>
    </w:p>
    <w:p w:rsidR="007B1053" w:rsidRPr="00E437F5" w:rsidRDefault="007B1053" w:rsidP="009353D1">
      <w:pPr>
        <w:jc w:val="both"/>
        <w:rPr>
          <w:sz w:val="28"/>
          <w:szCs w:val="28"/>
        </w:rPr>
      </w:pPr>
      <w:r w:rsidRPr="00E437F5">
        <w:rPr>
          <w:sz w:val="28"/>
          <w:szCs w:val="28"/>
        </w:rPr>
        <w:tab/>
        <w:t xml:space="preserve"> Если данные текущего года (на начало года) по перечисленным таблицам не соответствуют сведениям за 201</w:t>
      </w:r>
      <w:r w:rsidR="006A379A">
        <w:rPr>
          <w:sz w:val="28"/>
          <w:szCs w:val="28"/>
        </w:rPr>
        <w:t>8</w:t>
      </w:r>
      <w:r w:rsidRPr="00E437F5">
        <w:rPr>
          <w:sz w:val="28"/>
          <w:szCs w:val="28"/>
        </w:rPr>
        <w:t xml:space="preserve"> год, необходимо представить пояснительную записку.</w:t>
      </w:r>
    </w:p>
    <w:p w:rsidR="007B1053" w:rsidRPr="006A379A" w:rsidRDefault="007B1053" w:rsidP="001E3BB7">
      <w:pPr>
        <w:jc w:val="both"/>
        <w:rPr>
          <w:sz w:val="28"/>
          <w:szCs w:val="28"/>
          <w:highlight w:val="yellow"/>
        </w:rPr>
      </w:pPr>
      <w:r w:rsidRPr="00E437F5">
        <w:rPr>
          <w:sz w:val="28"/>
          <w:szCs w:val="28"/>
        </w:rPr>
        <w:tab/>
      </w:r>
      <w:r w:rsidRPr="006A379A">
        <w:rPr>
          <w:sz w:val="28"/>
          <w:szCs w:val="28"/>
          <w:highlight w:val="yellow"/>
        </w:rPr>
        <w:t xml:space="preserve">Таблица 1 </w:t>
      </w:r>
      <w:r w:rsidR="001E3BB7" w:rsidRPr="006A379A">
        <w:rPr>
          <w:sz w:val="28"/>
          <w:szCs w:val="28"/>
          <w:highlight w:val="yellow"/>
        </w:rPr>
        <w:t>добавлена новыми графами: 17_1 «Кол-во построенных (установленных модульных) зданий»; 17_2 «Кол-во зданий в которых был проведен кап. Ремонт». Данные в графы 17_1 и 17_2 ставятся за отчетный год.</w:t>
      </w:r>
    </w:p>
    <w:p w:rsidR="007B1053" w:rsidRPr="00E437F5" w:rsidRDefault="007B1053" w:rsidP="009353D1">
      <w:pPr>
        <w:jc w:val="both"/>
        <w:rPr>
          <w:b/>
          <w:sz w:val="28"/>
          <w:szCs w:val="28"/>
        </w:rPr>
      </w:pPr>
      <w:r w:rsidRPr="006A379A">
        <w:rPr>
          <w:sz w:val="28"/>
          <w:szCs w:val="28"/>
          <w:highlight w:val="yellow"/>
        </w:rPr>
        <w:tab/>
        <w:t xml:space="preserve">Таблица 5  </w:t>
      </w:r>
      <w:r w:rsidR="001E3BB7" w:rsidRPr="006A379A">
        <w:rPr>
          <w:sz w:val="28"/>
          <w:szCs w:val="28"/>
          <w:highlight w:val="yellow"/>
        </w:rPr>
        <w:t>«Оснащенность ФАП</w:t>
      </w:r>
      <w:r w:rsidR="006A379A" w:rsidRPr="006A379A">
        <w:rPr>
          <w:sz w:val="28"/>
          <w:szCs w:val="28"/>
          <w:highlight w:val="yellow"/>
        </w:rPr>
        <w:t xml:space="preserve"> (ФП, ФЗ)</w:t>
      </w:r>
      <w:r w:rsidR="001E3BB7" w:rsidRPr="006A379A">
        <w:rPr>
          <w:sz w:val="28"/>
          <w:szCs w:val="28"/>
          <w:highlight w:val="yellow"/>
        </w:rPr>
        <w:t xml:space="preserve">» </w:t>
      </w:r>
      <w:r w:rsidRPr="006A379A">
        <w:rPr>
          <w:sz w:val="28"/>
          <w:szCs w:val="28"/>
          <w:highlight w:val="yellow"/>
        </w:rPr>
        <w:t xml:space="preserve">дополнена </w:t>
      </w:r>
      <w:r w:rsidR="001E3BB7" w:rsidRPr="006A379A">
        <w:rPr>
          <w:sz w:val="28"/>
          <w:szCs w:val="28"/>
          <w:highlight w:val="yellow"/>
        </w:rPr>
        <w:t xml:space="preserve">новыми </w:t>
      </w:r>
      <w:r w:rsidRPr="006A379A">
        <w:rPr>
          <w:sz w:val="28"/>
          <w:szCs w:val="28"/>
          <w:highlight w:val="yellow"/>
        </w:rPr>
        <w:t>строк</w:t>
      </w:r>
      <w:r w:rsidR="001E3BB7" w:rsidRPr="006A379A">
        <w:rPr>
          <w:sz w:val="28"/>
          <w:szCs w:val="28"/>
          <w:highlight w:val="yellow"/>
        </w:rPr>
        <w:t>ами.</w:t>
      </w:r>
      <w:r w:rsidRPr="001E3BB7">
        <w:rPr>
          <w:sz w:val="28"/>
          <w:szCs w:val="28"/>
        </w:rPr>
        <w:t xml:space="preserve"> </w:t>
      </w:r>
    </w:p>
    <w:p w:rsidR="002F23DE" w:rsidRDefault="004735E0" w:rsidP="004735E0">
      <w:pPr>
        <w:jc w:val="both"/>
        <w:rPr>
          <w:b/>
          <w:sz w:val="28"/>
          <w:szCs w:val="28"/>
          <w:u w:val="single"/>
        </w:rPr>
      </w:pPr>
      <w:r w:rsidRPr="00E437F5">
        <w:rPr>
          <w:b/>
          <w:sz w:val="28"/>
          <w:szCs w:val="28"/>
        </w:rPr>
        <w:t xml:space="preserve">               Форма №14 </w:t>
      </w:r>
      <w:r w:rsidR="005D5212" w:rsidRPr="00E437F5">
        <w:rPr>
          <w:b/>
          <w:sz w:val="28"/>
          <w:szCs w:val="28"/>
          <w:u w:val="single"/>
        </w:rPr>
        <w:t>«Сведения о деятельности подразделений медицинской организации, оказывающих медицинскую помощь в стационарных условиях»;</w:t>
      </w:r>
    </w:p>
    <w:p w:rsidR="002F23DE" w:rsidRPr="002F23DE" w:rsidRDefault="002F23DE" w:rsidP="004735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Таблица</w:t>
      </w:r>
      <w:r w:rsidR="0059675F">
        <w:rPr>
          <w:sz w:val="28"/>
          <w:szCs w:val="28"/>
        </w:rPr>
        <w:t xml:space="preserve"> 2000 формируется автоматически из таблицы 2000_1, в которой заносятся сведения по лицам </w:t>
      </w:r>
      <w:r w:rsidR="007D0F3C" w:rsidRPr="007D0F3C">
        <w:rPr>
          <w:b/>
          <w:sz w:val="28"/>
          <w:szCs w:val="28"/>
          <w:u w:val="single"/>
        </w:rPr>
        <w:t>трудоспособного возраста</w:t>
      </w:r>
      <w:r w:rsidR="007D0F3C">
        <w:rPr>
          <w:sz w:val="28"/>
          <w:szCs w:val="28"/>
        </w:rPr>
        <w:t>, лицам страше трудоспособного возраста и дети (0-17 лет).</w:t>
      </w:r>
    </w:p>
    <w:p w:rsidR="004735E0" w:rsidRPr="00E437F5" w:rsidRDefault="004735E0" w:rsidP="004735E0">
      <w:pPr>
        <w:jc w:val="both"/>
        <w:rPr>
          <w:sz w:val="28"/>
          <w:szCs w:val="28"/>
        </w:rPr>
      </w:pPr>
      <w:r w:rsidRPr="00E437F5">
        <w:rPr>
          <w:sz w:val="28"/>
          <w:szCs w:val="28"/>
        </w:rPr>
        <w:t xml:space="preserve">     </w:t>
      </w:r>
      <w:r w:rsidR="00E45AC3" w:rsidRPr="00E437F5">
        <w:rPr>
          <w:sz w:val="28"/>
          <w:szCs w:val="28"/>
        </w:rPr>
        <w:tab/>
      </w:r>
      <w:r w:rsidRPr="00E437F5">
        <w:rPr>
          <w:sz w:val="28"/>
          <w:szCs w:val="28"/>
        </w:rPr>
        <w:t xml:space="preserve">При составлении  отчета для отнесения заболевания к той или иной нозологической форме  или классу заболеваний следует руководствоваться  заключительным клиническим диагнозом, а в случае смерти </w:t>
      </w:r>
      <w:r w:rsidR="00E45AC3" w:rsidRPr="00E437F5">
        <w:rPr>
          <w:sz w:val="28"/>
          <w:szCs w:val="28"/>
        </w:rPr>
        <w:t xml:space="preserve"> -</w:t>
      </w:r>
      <w:r w:rsidRPr="00E437F5">
        <w:rPr>
          <w:sz w:val="28"/>
          <w:szCs w:val="28"/>
        </w:rPr>
        <w:t>первоначальной причиной смерти.</w:t>
      </w:r>
    </w:p>
    <w:p w:rsidR="004735E0" w:rsidRPr="00E437F5" w:rsidRDefault="004735E0" w:rsidP="004735E0">
      <w:pPr>
        <w:jc w:val="both"/>
        <w:rPr>
          <w:sz w:val="28"/>
          <w:szCs w:val="28"/>
        </w:rPr>
      </w:pPr>
      <w:r w:rsidRPr="00E437F5">
        <w:rPr>
          <w:sz w:val="28"/>
          <w:szCs w:val="28"/>
        </w:rPr>
        <w:t xml:space="preserve">      </w:t>
      </w:r>
      <w:r w:rsidR="00E45AC3" w:rsidRPr="00E437F5">
        <w:rPr>
          <w:sz w:val="28"/>
          <w:szCs w:val="28"/>
        </w:rPr>
        <w:tab/>
      </w:r>
      <w:r w:rsidRPr="00E437F5">
        <w:rPr>
          <w:sz w:val="28"/>
          <w:szCs w:val="28"/>
        </w:rPr>
        <w:t>В отчет включаются только те заболевания, которые выставлены в качестве  «основного заболевания». Если состояния  являются осложнением «основного заболевания»,  они в отчет не включаются (строки 10.6.5; 10.6.6; 10.6.7 – желудочковая  тахикардия; предсердно-желудочковая блокада; фибрилляция и трепетание предсердий).</w:t>
      </w:r>
    </w:p>
    <w:p w:rsidR="004735E0" w:rsidRDefault="004735E0" w:rsidP="004735E0">
      <w:pPr>
        <w:jc w:val="both"/>
        <w:rPr>
          <w:sz w:val="28"/>
          <w:szCs w:val="28"/>
        </w:rPr>
      </w:pPr>
      <w:r w:rsidRPr="00E437F5">
        <w:rPr>
          <w:b/>
          <w:sz w:val="28"/>
          <w:szCs w:val="28"/>
        </w:rPr>
        <w:t xml:space="preserve">     </w:t>
      </w:r>
      <w:r w:rsidR="00E45AC3" w:rsidRPr="00E437F5">
        <w:rPr>
          <w:b/>
          <w:sz w:val="28"/>
          <w:szCs w:val="28"/>
        </w:rPr>
        <w:tab/>
      </w:r>
      <w:r w:rsidRPr="00E437F5">
        <w:rPr>
          <w:b/>
          <w:sz w:val="28"/>
          <w:szCs w:val="28"/>
        </w:rPr>
        <w:t xml:space="preserve">В отчете отражаются сведения о числе патологоанатомических вскрытий  </w:t>
      </w:r>
      <w:r w:rsidR="00E45AC3" w:rsidRPr="00E437F5">
        <w:rPr>
          <w:b/>
          <w:sz w:val="28"/>
          <w:szCs w:val="28"/>
        </w:rPr>
        <w:t xml:space="preserve">и </w:t>
      </w:r>
      <w:r w:rsidRPr="00E437F5">
        <w:rPr>
          <w:b/>
          <w:sz w:val="28"/>
          <w:szCs w:val="28"/>
        </w:rPr>
        <w:t xml:space="preserve"> вскрыти</w:t>
      </w:r>
      <w:r w:rsidR="00E45AC3" w:rsidRPr="00E437F5">
        <w:rPr>
          <w:b/>
          <w:sz w:val="28"/>
          <w:szCs w:val="28"/>
        </w:rPr>
        <w:t>й</w:t>
      </w:r>
      <w:r w:rsidRPr="00E437F5">
        <w:rPr>
          <w:b/>
          <w:sz w:val="28"/>
          <w:szCs w:val="28"/>
        </w:rPr>
        <w:t xml:space="preserve"> судмедэкспертами </w:t>
      </w:r>
      <w:r w:rsidR="00E45AC3" w:rsidRPr="00E437F5">
        <w:rPr>
          <w:b/>
          <w:sz w:val="28"/>
          <w:szCs w:val="28"/>
        </w:rPr>
        <w:t>(</w:t>
      </w:r>
      <w:r w:rsidRPr="00E437F5">
        <w:rPr>
          <w:b/>
          <w:sz w:val="28"/>
          <w:szCs w:val="28"/>
        </w:rPr>
        <w:t>в частности, при травмах</w:t>
      </w:r>
      <w:r w:rsidR="00E45AC3" w:rsidRPr="00E437F5">
        <w:rPr>
          <w:b/>
          <w:sz w:val="28"/>
          <w:szCs w:val="28"/>
        </w:rPr>
        <w:t xml:space="preserve"> и отравлениях)</w:t>
      </w:r>
      <w:r w:rsidRPr="00E437F5">
        <w:rPr>
          <w:b/>
          <w:sz w:val="28"/>
          <w:szCs w:val="28"/>
        </w:rPr>
        <w:t>.</w:t>
      </w:r>
      <w:r w:rsidR="00D57345" w:rsidRPr="00E437F5">
        <w:rPr>
          <w:b/>
          <w:sz w:val="28"/>
          <w:szCs w:val="28"/>
        </w:rPr>
        <w:t xml:space="preserve"> </w:t>
      </w:r>
      <w:r w:rsidR="004B5629">
        <w:rPr>
          <w:sz w:val="28"/>
          <w:szCs w:val="28"/>
        </w:rPr>
        <w:t>Эти сведения сверяются с та</w:t>
      </w:r>
      <w:r w:rsidR="00D57345" w:rsidRPr="00E437F5">
        <w:rPr>
          <w:sz w:val="28"/>
          <w:szCs w:val="28"/>
        </w:rPr>
        <w:t>б</w:t>
      </w:r>
      <w:r w:rsidR="004B5629">
        <w:rPr>
          <w:sz w:val="28"/>
          <w:szCs w:val="28"/>
        </w:rPr>
        <w:t>лиц</w:t>
      </w:r>
      <w:r w:rsidR="00D57345" w:rsidRPr="00E437F5">
        <w:rPr>
          <w:sz w:val="28"/>
          <w:szCs w:val="28"/>
        </w:rPr>
        <w:t>ей 5503 формы №30-5 (в случае, если в учреждении в структуре имеется патологоанатомическое отделение</w:t>
      </w:r>
      <w:r w:rsidR="005957A0" w:rsidRPr="00E437F5">
        <w:rPr>
          <w:sz w:val="28"/>
          <w:szCs w:val="28"/>
        </w:rPr>
        <w:t>. Если учреждение обслуживается патологоанатомическим отделением другого учреждения – представить пояснительную записку  (куда направлены на вскрытие).</w:t>
      </w:r>
    </w:p>
    <w:p w:rsidR="004305C7" w:rsidRPr="00E437F5" w:rsidRDefault="004305C7" w:rsidP="004305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E437F5">
        <w:rPr>
          <w:sz w:val="28"/>
          <w:szCs w:val="28"/>
        </w:rPr>
        <w:t xml:space="preserve">Пациенты  с симптомами заболеваний  госпитализируются обычно для уточнения диагноза. Если диагноз заболевания не уточнен – эти случаи госпитализации следует рассматривать как обследование и показывать в строке 21.0  «Факторы, влияющие на состояние здоровья  и обращения в учреждения здравоохранения». </w:t>
      </w:r>
      <w:r w:rsidRPr="00E437F5">
        <w:rPr>
          <w:sz w:val="28"/>
          <w:szCs w:val="28"/>
        </w:rPr>
        <w:tab/>
      </w:r>
    </w:p>
    <w:p w:rsidR="004305C7" w:rsidRPr="00E437F5" w:rsidRDefault="004305C7" w:rsidP="004305C7">
      <w:pPr>
        <w:ind w:firstLine="708"/>
        <w:jc w:val="both"/>
        <w:rPr>
          <w:sz w:val="28"/>
          <w:szCs w:val="28"/>
        </w:rPr>
      </w:pPr>
      <w:r w:rsidRPr="00E437F5">
        <w:rPr>
          <w:sz w:val="28"/>
          <w:szCs w:val="28"/>
        </w:rPr>
        <w:t>От симптомов, признаков и отклонений от нормы не умирают, только от случаев внезапной смерти (</w:t>
      </w:r>
      <w:r w:rsidRPr="00E437F5">
        <w:rPr>
          <w:sz w:val="28"/>
          <w:szCs w:val="28"/>
          <w:lang w:val="en-US"/>
        </w:rPr>
        <w:t>R</w:t>
      </w:r>
      <w:r w:rsidRPr="00E437F5">
        <w:rPr>
          <w:sz w:val="28"/>
          <w:szCs w:val="28"/>
        </w:rPr>
        <w:t xml:space="preserve">95; </w:t>
      </w:r>
      <w:r w:rsidRPr="00E437F5">
        <w:rPr>
          <w:sz w:val="28"/>
          <w:szCs w:val="28"/>
          <w:lang w:val="en-US"/>
        </w:rPr>
        <w:t>R</w:t>
      </w:r>
      <w:r w:rsidRPr="00E437F5">
        <w:rPr>
          <w:sz w:val="28"/>
          <w:szCs w:val="28"/>
        </w:rPr>
        <w:t>96), у взрослых старше 80 лет – «Старость» (</w:t>
      </w:r>
      <w:r w:rsidRPr="00E437F5">
        <w:rPr>
          <w:sz w:val="28"/>
          <w:szCs w:val="28"/>
          <w:lang w:val="en-US"/>
        </w:rPr>
        <w:t>R</w:t>
      </w:r>
      <w:r w:rsidRPr="00E437F5">
        <w:rPr>
          <w:sz w:val="28"/>
          <w:szCs w:val="28"/>
        </w:rPr>
        <w:t>54  и др.) – в стационаре быть не может, диагноз должен уточняться.</w:t>
      </w:r>
    </w:p>
    <w:p w:rsidR="009C21DF" w:rsidRPr="004305C7" w:rsidRDefault="004305C7" w:rsidP="004305C7">
      <w:pPr>
        <w:ind w:firstLine="708"/>
        <w:jc w:val="both"/>
        <w:rPr>
          <w:b/>
          <w:sz w:val="28"/>
          <w:szCs w:val="28"/>
        </w:rPr>
      </w:pPr>
      <w:r w:rsidRPr="00E437F5">
        <w:rPr>
          <w:sz w:val="28"/>
          <w:szCs w:val="28"/>
        </w:rPr>
        <w:t xml:space="preserve">«Критериями использования кода </w:t>
      </w:r>
      <w:r w:rsidRPr="00E437F5">
        <w:rPr>
          <w:sz w:val="28"/>
          <w:szCs w:val="28"/>
          <w:lang w:val="en-US"/>
        </w:rPr>
        <w:t>R</w:t>
      </w:r>
      <w:r w:rsidRPr="00E437F5">
        <w:rPr>
          <w:sz w:val="28"/>
          <w:szCs w:val="28"/>
        </w:rPr>
        <w:t>54 «Старость в качестве первоначальной причины смерти являются возраст старше 80 лет, отсутствие в мед. документации указаний на хронические заболевания, травмы и их последствия, способные вызвать смерть, отсутствие подозрений на насильственную смерть»</w:t>
      </w:r>
    </w:p>
    <w:p w:rsidR="00D57345" w:rsidRPr="00E437F5" w:rsidRDefault="00D57345" w:rsidP="00D57345">
      <w:pPr>
        <w:ind w:firstLine="708"/>
        <w:jc w:val="both"/>
        <w:rPr>
          <w:sz w:val="28"/>
          <w:szCs w:val="28"/>
        </w:rPr>
      </w:pPr>
      <w:r w:rsidRPr="00E437F5">
        <w:rPr>
          <w:sz w:val="28"/>
          <w:szCs w:val="28"/>
        </w:rPr>
        <w:t>Строка 20 – «травмы и отравления» - графы 9, 10, 18, 19, 29, 30 не заполняются, так как вскрытие, как правило, проводится  суд.мед.экспертами</w:t>
      </w:r>
      <w:r w:rsidR="00515DC2" w:rsidRPr="00E437F5">
        <w:rPr>
          <w:sz w:val="28"/>
          <w:szCs w:val="28"/>
        </w:rPr>
        <w:t>, и только в единичных случаях - патологоанатомами</w:t>
      </w:r>
      <w:r w:rsidRPr="00E437F5">
        <w:rPr>
          <w:sz w:val="28"/>
          <w:szCs w:val="28"/>
        </w:rPr>
        <w:t xml:space="preserve">.   </w:t>
      </w:r>
    </w:p>
    <w:p w:rsidR="00D57345" w:rsidRPr="00E437F5" w:rsidRDefault="00D57345" w:rsidP="00D57345">
      <w:pPr>
        <w:ind w:firstLine="708"/>
        <w:jc w:val="both"/>
        <w:rPr>
          <w:sz w:val="28"/>
          <w:szCs w:val="28"/>
        </w:rPr>
      </w:pPr>
      <w:r w:rsidRPr="00E437F5">
        <w:rPr>
          <w:sz w:val="28"/>
          <w:szCs w:val="28"/>
        </w:rPr>
        <w:t>Осложнения, которые не могут быть первоначальной причиной летального исхода в стационаре:</w:t>
      </w:r>
    </w:p>
    <w:p w:rsidR="00D57345" w:rsidRPr="00E437F5" w:rsidRDefault="00D57345" w:rsidP="00D57345">
      <w:pPr>
        <w:ind w:firstLine="708"/>
        <w:jc w:val="both"/>
        <w:rPr>
          <w:sz w:val="28"/>
          <w:szCs w:val="28"/>
        </w:rPr>
      </w:pPr>
      <w:r w:rsidRPr="00E437F5">
        <w:rPr>
          <w:sz w:val="28"/>
          <w:szCs w:val="28"/>
        </w:rPr>
        <w:t xml:space="preserve">- Сепсис (сепсис как самостоятельное заболевание встречается крайне редко, чаще как осложнение, надо обязательно уточнить основную причину смерти). Сепсис является осложнением обширных гнойных процессов: одонтогенных, остеогенных, отогенных, тонзиллогенных, риногенных, генитальных, урогенных, раневых и т. д. </w:t>
      </w:r>
    </w:p>
    <w:p w:rsidR="00D57345" w:rsidRPr="00E437F5" w:rsidRDefault="00D57345" w:rsidP="00D57345">
      <w:pPr>
        <w:ind w:firstLine="708"/>
        <w:jc w:val="both"/>
        <w:rPr>
          <w:b/>
          <w:sz w:val="28"/>
          <w:szCs w:val="28"/>
        </w:rPr>
      </w:pPr>
      <w:r w:rsidRPr="00E437F5">
        <w:rPr>
          <w:b/>
          <w:sz w:val="28"/>
          <w:szCs w:val="28"/>
        </w:rPr>
        <w:t>- Стенокардия   - состояние  очень кратковременное, от нее не умирают, основная причина чаще всего – ишемическая болезнь сердца);</w:t>
      </w:r>
    </w:p>
    <w:p w:rsidR="00D57345" w:rsidRPr="00E437F5" w:rsidRDefault="00D57345" w:rsidP="00D57345">
      <w:pPr>
        <w:ind w:firstLine="708"/>
        <w:jc w:val="both"/>
        <w:rPr>
          <w:sz w:val="28"/>
          <w:szCs w:val="28"/>
        </w:rPr>
      </w:pPr>
      <w:r w:rsidRPr="00E437F5">
        <w:rPr>
          <w:sz w:val="28"/>
          <w:szCs w:val="28"/>
        </w:rPr>
        <w:t>- Эмболия легочной  артерии (как основное заболевание чаще всего острый флеботромбоз вен нижних конечностей,  осложненный тромбофлебитом, 90% случаев),</w:t>
      </w:r>
    </w:p>
    <w:p w:rsidR="00D57345" w:rsidRPr="00E437F5" w:rsidRDefault="00D57345" w:rsidP="00D57345">
      <w:pPr>
        <w:ind w:firstLine="708"/>
        <w:jc w:val="both"/>
        <w:rPr>
          <w:sz w:val="28"/>
          <w:szCs w:val="28"/>
        </w:rPr>
      </w:pPr>
      <w:r w:rsidRPr="00E437F5">
        <w:rPr>
          <w:sz w:val="28"/>
          <w:szCs w:val="28"/>
        </w:rPr>
        <w:t>- Перитонит (как причина госпитализации может быть, но как  причина смерти нет. Это осложнение  различных тяжелых заболеваний),</w:t>
      </w:r>
    </w:p>
    <w:p w:rsidR="00D57345" w:rsidRPr="00E437F5" w:rsidRDefault="00D57345" w:rsidP="004305C7">
      <w:pPr>
        <w:ind w:firstLine="708"/>
        <w:jc w:val="both"/>
        <w:rPr>
          <w:sz w:val="28"/>
          <w:szCs w:val="28"/>
        </w:rPr>
      </w:pPr>
      <w:r w:rsidRPr="00E437F5">
        <w:rPr>
          <w:sz w:val="28"/>
          <w:szCs w:val="28"/>
        </w:rPr>
        <w:t>- Почечная недостаточность (от нее не умирают, надо искать основную причину смерти – хронический гломерулонефрит,  хронический пиелонефрит, мочекаменная болезнь, поликисто</w:t>
      </w:r>
      <w:r w:rsidR="004305C7">
        <w:rPr>
          <w:sz w:val="28"/>
          <w:szCs w:val="28"/>
        </w:rPr>
        <w:t>з почек и др).</w:t>
      </w:r>
    </w:p>
    <w:p w:rsidR="00D57345" w:rsidRPr="00E437F5" w:rsidRDefault="00D57345" w:rsidP="00D57345">
      <w:pPr>
        <w:jc w:val="both"/>
        <w:rPr>
          <w:sz w:val="28"/>
          <w:szCs w:val="28"/>
        </w:rPr>
      </w:pPr>
      <w:r w:rsidRPr="00E437F5">
        <w:rPr>
          <w:sz w:val="28"/>
          <w:szCs w:val="28"/>
        </w:rPr>
        <w:t xml:space="preserve">   </w:t>
      </w:r>
      <w:r w:rsidRPr="00E437F5">
        <w:rPr>
          <w:sz w:val="28"/>
          <w:szCs w:val="28"/>
        </w:rPr>
        <w:tab/>
        <w:t>Обратить внимание на летальность от синдрома Дауна:  главная причина  смерти детей с синдромом Дауна   – врожденный порок сердца, взрослых – причиной смерти являются  соматические заболевания, а не сам синдром Дауна.</w:t>
      </w:r>
    </w:p>
    <w:p w:rsidR="00D57345" w:rsidRDefault="00D57345" w:rsidP="00D57345">
      <w:pPr>
        <w:jc w:val="both"/>
        <w:rPr>
          <w:sz w:val="28"/>
          <w:szCs w:val="28"/>
        </w:rPr>
      </w:pPr>
      <w:r w:rsidRPr="00E437F5">
        <w:rPr>
          <w:sz w:val="28"/>
          <w:szCs w:val="28"/>
        </w:rPr>
        <w:t xml:space="preserve">    </w:t>
      </w:r>
      <w:r w:rsidRPr="00E437F5">
        <w:rPr>
          <w:sz w:val="28"/>
          <w:szCs w:val="28"/>
        </w:rPr>
        <w:tab/>
        <w:t xml:space="preserve">Вегето-сосудистая дистония всегда вторична  по отношению к какому-либо основному заболеванию или  патологическому состоянию. Если  диагноз болезни не уточнен, этот  симптомокомплекс  следует отнести к болезням вегето-сосудистой системы и кодировать подрубрикой    </w:t>
      </w:r>
      <w:r w:rsidRPr="00E437F5">
        <w:rPr>
          <w:sz w:val="28"/>
          <w:szCs w:val="28"/>
          <w:lang w:val="en-US"/>
        </w:rPr>
        <w:t>J</w:t>
      </w:r>
      <w:r w:rsidRPr="00E437F5">
        <w:rPr>
          <w:sz w:val="28"/>
          <w:szCs w:val="28"/>
        </w:rPr>
        <w:t>90.8.</w:t>
      </w:r>
    </w:p>
    <w:p w:rsidR="004305C7" w:rsidRDefault="004E6CD7" w:rsidP="004E6CD7">
      <w:pPr>
        <w:ind w:firstLine="708"/>
        <w:jc w:val="both"/>
        <w:rPr>
          <w:sz w:val="28"/>
          <w:szCs w:val="28"/>
        </w:rPr>
      </w:pPr>
      <w:r w:rsidRPr="00E04589">
        <w:rPr>
          <w:b/>
          <w:sz w:val="28"/>
          <w:szCs w:val="28"/>
          <w:u w:val="single"/>
        </w:rPr>
        <w:t>О кодировании цереброваскулярных заболеваний</w:t>
      </w:r>
      <w:r w:rsidR="005A692A" w:rsidRPr="00E04589">
        <w:rPr>
          <w:b/>
          <w:sz w:val="28"/>
          <w:szCs w:val="28"/>
          <w:u w:val="single"/>
        </w:rPr>
        <w:t>.</w:t>
      </w:r>
      <w:r w:rsidR="005A692A">
        <w:rPr>
          <w:sz w:val="28"/>
          <w:szCs w:val="28"/>
        </w:rPr>
        <w:t xml:space="preserve"> </w:t>
      </w:r>
      <w:r w:rsidR="009F76D3">
        <w:rPr>
          <w:sz w:val="28"/>
          <w:szCs w:val="28"/>
        </w:rPr>
        <w:t xml:space="preserve">Определение последствий. </w:t>
      </w:r>
      <w:r w:rsidRPr="00063267">
        <w:rPr>
          <w:sz w:val="28"/>
          <w:szCs w:val="28"/>
        </w:rPr>
        <w:t>По определению МКБ-10 (Том 1, часть 1, стр.512) дословно:"I69 Последствия цереброваскулярных болезней. Эту рубрику следует использовать для обозначения состояний, указанных в рубриках I60-I67, как причину последствий, которые сами по себе классифицированы в других рубриках. Понятие "последствия" включают состояния, уточненные как таковые, как остаточные явления или как состояния, которые существуют в течение года или более с момента возни</w:t>
      </w:r>
      <w:r>
        <w:rPr>
          <w:sz w:val="28"/>
          <w:szCs w:val="28"/>
        </w:rPr>
        <w:t xml:space="preserve">кновения причинного состояния". При кодировании заболеваемости: </w:t>
      </w:r>
      <w:r w:rsidRPr="00063267">
        <w:rPr>
          <w:sz w:val="28"/>
          <w:szCs w:val="28"/>
        </w:rPr>
        <w:t>МКБ-10, том 2, стр.134: "I69 Последствия цереброваскулярных болезней. Эту рубрику не следует использовать в качестве предпочтительного кода для "основного состояния". если указана природа остаточных явлений. При кодировании остаточных явлений рубрику I69.- можно использовать в качестве необязательного добавочного</w:t>
      </w:r>
      <w:r>
        <w:rPr>
          <w:sz w:val="28"/>
          <w:szCs w:val="28"/>
        </w:rPr>
        <w:t xml:space="preserve"> кода".</w:t>
      </w:r>
      <w:r>
        <w:rPr>
          <w:sz w:val="28"/>
          <w:szCs w:val="28"/>
        </w:rPr>
        <w:br/>
        <w:t>Кодирование смертности:</w:t>
      </w:r>
      <w:r w:rsidRPr="00063267">
        <w:rPr>
          <w:sz w:val="28"/>
          <w:szCs w:val="28"/>
        </w:rPr>
        <w:t>МКБ-10, том 2, стр.76, раздел 4.2.4: "Определенные рубрики (B90-B94, E64.-, E68, G09, I69.-, O97 и Y85-Y89) следует использовать для кодирования основной причины смерти, чтобы показать, что смерть наступила в результате отдаленных последствий (остаточных явлений) данной болезни или травмы, а не в течение ее активной фазы. В таких случаях применяют правило модификации Е. Состояния, указанные как последствия или остаточные явления данного заболевания или травмы, должны быть отнесены в соответствующую рубрику последствий, независимо от промежутка времени между началом болезни или возникновения травмы и смертью. Для определенных состояний смерть, наступившая через год или более после начала болезни или возникновения травмы, считается результатом последствий или остаточных явлений данного состояния, даже если о последствиях достаточно определенно не упоминается. Инструкция по интерпретации последствий приведена в большинстве рубрик "Последствия..." полно</w:t>
      </w:r>
      <w:r>
        <w:rPr>
          <w:sz w:val="28"/>
          <w:szCs w:val="28"/>
        </w:rPr>
        <w:t xml:space="preserve">го перечня" </w:t>
      </w:r>
      <w:r w:rsidRPr="00063267">
        <w:rPr>
          <w:sz w:val="28"/>
          <w:szCs w:val="28"/>
        </w:rPr>
        <w:t xml:space="preserve">Соответственно, инструкция по использованию временного отрезка от начала заболевания для цереброваскулярных заболеваний приведена </w:t>
      </w:r>
      <w:r>
        <w:rPr>
          <w:sz w:val="28"/>
          <w:szCs w:val="28"/>
        </w:rPr>
        <w:t>мною выше (МКБ-10, том 1, часть1,</w:t>
      </w:r>
      <w:r w:rsidR="004305C7">
        <w:rPr>
          <w:sz w:val="28"/>
          <w:szCs w:val="28"/>
        </w:rPr>
        <w:t>стр.512).</w:t>
      </w:r>
    </w:p>
    <w:p w:rsidR="004E6CD7" w:rsidRDefault="004E6CD7" w:rsidP="004305C7">
      <w:pPr>
        <w:ind w:firstLine="708"/>
        <w:jc w:val="both"/>
        <w:rPr>
          <w:sz w:val="28"/>
          <w:szCs w:val="28"/>
        </w:rPr>
      </w:pPr>
      <w:r w:rsidRPr="00063267">
        <w:rPr>
          <w:sz w:val="28"/>
          <w:szCs w:val="28"/>
        </w:rPr>
        <w:t>В соответствии с Рекомендациями  по кодированию некоторых заболеваний из класса IX  «Болезни системы кровообращения» МКБ-10, утвержденными МЗиСР РФ 26 апреля 201</w:t>
      </w:r>
      <w:r>
        <w:rPr>
          <w:sz w:val="28"/>
          <w:szCs w:val="28"/>
        </w:rPr>
        <w:t>1г. № 14-9/10-2-4150 указано:</w:t>
      </w:r>
      <w:r w:rsidRPr="00063267">
        <w:rPr>
          <w:sz w:val="28"/>
          <w:szCs w:val="28"/>
        </w:rPr>
        <w:br/>
        <w:t> "Различают острые формы цереброваскулярных болезней продолжительностью до 30 дней (приказ  Минздравсоцразвития России от 01.08.2007 № 513) – рубрики I60-I66; хронические формы, классифицированы в рубрике I67. Последствия цереброваскулярных болезней (рубрика I69) используются только для регистрации летальных исходов. Повторные острые формы цереброваскулярных болезней, определяемые как основные состояния, диагностированные в течение эпизода оказания медицинской помощи (амбулаторно или стационарно, независимо от продолжительности госпитализации) всегда регистрируются как острые впервые выявленные заболевания (со знаком +).  Последствия цереброваскулярных болезней существуют в течение года и более с момента возникновения острой формы заболевания, включают в себя различные состояния, классифицированные в других рубриках (МКБ-10, т. 1, ч. 1, стр. 512). В статистике заболеваемости не следует использовать рубрику последствий (I69), а необходимо указывать конкретные состояния, которые явились следствием острых форм цереброваскулярных болезней, например, энцефалопатия, паралич и т.д. (МКБ-10, т. 2, стр.115-116). При этом минимальный промежуток времени не установлен. Согласно правилам МКБ, для регистрации летальных исходов рубрики I65-I66 не должны использоваться. В статистике летальности (смертности) в качестве первоначальной причины используются коды острых форм (рубрики I60-I64) и последствий цереброваскулярных болезней (рубрика I69).  Примерная формулировка заключительного клинического диагноза:  Инфаркт мозга, вызванный тромбозом мозговых артерий I63.3 Осложнения: отек мозга      правосторонний гемипарез      тотальная афазия Сопутствующие заб</w:t>
      </w:r>
      <w:r>
        <w:rPr>
          <w:sz w:val="28"/>
          <w:szCs w:val="28"/>
        </w:rPr>
        <w:t xml:space="preserve">олевания: Атеросклеротический </w:t>
      </w:r>
      <w:r w:rsidRPr="00063267">
        <w:rPr>
          <w:sz w:val="28"/>
          <w:szCs w:val="28"/>
        </w:rPr>
        <w:t>кардио</w:t>
      </w:r>
      <w:r>
        <w:rPr>
          <w:sz w:val="28"/>
          <w:szCs w:val="28"/>
        </w:rPr>
        <w:t>-</w:t>
      </w:r>
      <w:r w:rsidRPr="00063267">
        <w:rPr>
          <w:sz w:val="28"/>
          <w:szCs w:val="28"/>
        </w:rPr>
        <w:t>склероз</w:t>
      </w:r>
      <w:r>
        <w:rPr>
          <w:sz w:val="28"/>
          <w:szCs w:val="28"/>
        </w:rPr>
        <w:t>.</w:t>
      </w:r>
      <w:r w:rsidRPr="00063267">
        <w:rPr>
          <w:sz w:val="28"/>
          <w:szCs w:val="28"/>
        </w:rPr>
        <w:t> </w:t>
      </w:r>
      <w:r>
        <w:rPr>
          <w:sz w:val="28"/>
          <w:szCs w:val="28"/>
        </w:rPr>
        <w:t xml:space="preserve">Артериальная </w:t>
      </w:r>
      <w:r w:rsidRPr="00063267">
        <w:rPr>
          <w:sz w:val="28"/>
          <w:szCs w:val="28"/>
        </w:rPr>
        <w:t>гипертензия</w:t>
      </w:r>
      <w:r>
        <w:rPr>
          <w:sz w:val="28"/>
          <w:szCs w:val="28"/>
        </w:rPr>
        <w:t xml:space="preserve">.    </w:t>
      </w:r>
      <w:r w:rsidRPr="00063267">
        <w:rPr>
          <w:sz w:val="28"/>
          <w:szCs w:val="28"/>
        </w:rPr>
        <w:t>Если пациент лечился амбулаторно или поступил в стационар с диагнозом одной из острых форм цереброваскулярных болезней, то, в пределах данного эпизода оказания медицинской помощи, независимо от его продолжительности регистрируют острую форму  цереброваскулярных болезней; если диагноз был поставлен позже 30 дней от начала заболевания, то регистрация производится по заключительному клиническому диагнозу – одной из хронических форм, классифицированных в рубрике I67 или состояний в рубриках конкретных неврологических расстройств, но не по последствиям цереброваскулярных болезней (рубрика I69). Снятие с учета производят после окончания эпизода оказания медицинской помощи и в связи с постановкой на учет по другой нозологической единице (хроническая форма, классифицированная в рубрике I67 или состояния в рубриках конкретных невр</w:t>
      </w:r>
      <w:r>
        <w:rPr>
          <w:sz w:val="28"/>
          <w:szCs w:val="28"/>
        </w:rPr>
        <w:t xml:space="preserve">ологических расстройств), или </w:t>
      </w:r>
    </w:p>
    <w:p w:rsidR="00D57345" w:rsidRPr="00E437F5" w:rsidRDefault="004E6CD7" w:rsidP="004305C7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063267">
        <w:rPr>
          <w:sz w:val="28"/>
          <w:szCs w:val="28"/>
        </w:rPr>
        <w:t xml:space="preserve">связи со смертью".  </w:t>
      </w:r>
      <w:r>
        <w:rPr>
          <w:sz w:val="28"/>
          <w:szCs w:val="28"/>
        </w:rPr>
        <w:t xml:space="preserve">                      </w:t>
      </w:r>
      <w:r w:rsidRPr="00063267">
        <w:rPr>
          <w:sz w:val="28"/>
          <w:szCs w:val="28"/>
        </w:rPr>
        <w:br/>
        <w:t> </w:t>
      </w:r>
    </w:p>
    <w:p w:rsidR="00053B98" w:rsidRPr="00E437F5" w:rsidRDefault="00053B98" w:rsidP="009C21DF">
      <w:pPr>
        <w:ind w:firstLine="708"/>
        <w:jc w:val="both"/>
        <w:rPr>
          <w:sz w:val="28"/>
          <w:szCs w:val="28"/>
        </w:rPr>
      </w:pPr>
      <w:r w:rsidRPr="00E437F5">
        <w:rPr>
          <w:b/>
          <w:sz w:val="28"/>
          <w:szCs w:val="28"/>
        </w:rPr>
        <w:t xml:space="preserve">Обратите внимание на заполнение  таблицы 2800: </w:t>
      </w:r>
      <w:r w:rsidRPr="00E437F5">
        <w:rPr>
          <w:sz w:val="28"/>
          <w:szCs w:val="28"/>
        </w:rPr>
        <w:t>строка 2 включает в себя строку 1,  строка 3 включает в себя строку 2</w:t>
      </w:r>
      <w:r w:rsidR="00515DC2" w:rsidRPr="00E437F5">
        <w:rPr>
          <w:sz w:val="28"/>
          <w:szCs w:val="28"/>
        </w:rPr>
        <w:t>, строка 5 включает строку 4</w:t>
      </w:r>
      <w:r w:rsidRPr="00E437F5">
        <w:rPr>
          <w:sz w:val="28"/>
          <w:szCs w:val="28"/>
        </w:rPr>
        <w:t>.</w:t>
      </w:r>
    </w:p>
    <w:p w:rsidR="00053B98" w:rsidRPr="00E437F5" w:rsidRDefault="00053B98" w:rsidP="009C21DF">
      <w:pPr>
        <w:ind w:firstLine="708"/>
        <w:jc w:val="both"/>
        <w:rPr>
          <w:sz w:val="28"/>
          <w:szCs w:val="28"/>
        </w:rPr>
      </w:pPr>
      <w:r w:rsidRPr="00E437F5">
        <w:rPr>
          <w:b/>
          <w:sz w:val="28"/>
          <w:szCs w:val="28"/>
        </w:rPr>
        <w:t xml:space="preserve">Таблица 3000. Состав новорожденных с заболеваниями, поступивших в возрасте до 6 дней жизни и исходы их лечения: </w:t>
      </w:r>
      <w:r w:rsidRPr="00E437F5">
        <w:rPr>
          <w:sz w:val="28"/>
          <w:szCs w:val="28"/>
        </w:rPr>
        <w:t>данную таблицу заполняют только учреждения, имеющие в своём составе койки патологии новорожденных (2этап выхаживания). Таким образом</w:t>
      </w:r>
      <w:r w:rsidR="00755B40" w:rsidRPr="00E437F5">
        <w:rPr>
          <w:sz w:val="28"/>
          <w:szCs w:val="28"/>
        </w:rPr>
        <w:t xml:space="preserve">, </w:t>
      </w:r>
      <w:r w:rsidRPr="00E437F5">
        <w:rPr>
          <w:sz w:val="28"/>
          <w:szCs w:val="28"/>
        </w:rPr>
        <w:t>дети, умершие в акушерских отделениях и показанные как умершие в форме №32 «Сведения о помощи беременным, роженицам и родильницам»</w:t>
      </w:r>
      <w:r w:rsidR="00D57345" w:rsidRPr="00E437F5">
        <w:rPr>
          <w:sz w:val="28"/>
          <w:szCs w:val="28"/>
        </w:rPr>
        <w:t xml:space="preserve"> в данную таблицу не включаются (во избежание дублирования количества умерших детей в возрасте 0-6 суток).</w:t>
      </w:r>
    </w:p>
    <w:p w:rsidR="009601F5" w:rsidRPr="00E437F5" w:rsidRDefault="009C21DF" w:rsidP="009C21DF">
      <w:pPr>
        <w:ind w:firstLine="708"/>
        <w:jc w:val="both"/>
        <w:rPr>
          <w:bCs/>
          <w:sz w:val="28"/>
          <w:szCs w:val="28"/>
        </w:rPr>
      </w:pPr>
      <w:r w:rsidRPr="00E437F5">
        <w:rPr>
          <w:b/>
          <w:bCs/>
          <w:sz w:val="28"/>
          <w:szCs w:val="28"/>
        </w:rPr>
        <w:t>Таблиц</w:t>
      </w:r>
      <w:r w:rsidR="00C657D7" w:rsidRPr="00E437F5">
        <w:rPr>
          <w:b/>
          <w:bCs/>
          <w:sz w:val="28"/>
          <w:szCs w:val="28"/>
        </w:rPr>
        <w:t>а</w:t>
      </w:r>
      <w:r w:rsidRPr="00E437F5">
        <w:rPr>
          <w:b/>
          <w:bCs/>
          <w:sz w:val="28"/>
          <w:szCs w:val="28"/>
        </w:rPr>
        <w:t xml:space="preserve"> 4000 (</w:t>
      </w:r>
      <w:r w:rsidRPr="00E437F5">
        <w:rPr>
          <w:sz w:val="28"/>
          <w:szCs w:val="28"/>
        </w:rPr>
        <w:t xml:space="preserve">графа </w:t>
      </w:r>
      <w:r w:rsidRPr="00E437F5">
        <w:rPr>
          <w:b/>
          <w:bCs/>
          <w:sz w:val="28"/>
          <w:szCs w:val="28"/>
        </w:rPr>
        <w:t xml:space="preserve">28)  – </w:t>
      </w:r>
      <w:r w:rsidRPr="00E437F5">
        <w:rPr>
          <w:bCs/>
          <w:sz w:val="28"/>
          <w:szCs w:val="28"/>
        </w:rPr>
        <w:t>число</w:t>
      </w:r>
      <w:r w:rsidRPr="00E437F5">
        <w:rPr>
          <w:sz w:val="28"/>
          <w:szCs w:val="28"/>
        </w:rPr>
        <w:t xml:space="preserve"> морфологических исследований должно соответствовать </w:t>
      </w:r>
      <w:r w:rsidRPr="00E437F5">
        <w:rPr>
          <w:b/>
          <w:bCs/>
          <w:sz w:val="28"/>
          <w:szCs w:val="28"/>
        </w:rPr>
        <w:t xml:space="preserve">числу направлений </w:t>
      </w:r>
      <w:r w:rsidRPr="00E437F5">
        <w:rPr>
          <w:bCs/>
          <w:sz w:val="28"/>
          <w:szCs w:val="28"/>
        </w:rPr>
        <w:t>на морфологическое исследование.</w:t>
      </w:r>
      <w:r w:rsidR="00C657D7" w:rsidRPr="00E437F5">
        <w:rPr>
          <w:bCs/>
          <w:sz w:val="28"/>
          <w:szCs w:val="28"/>
        </w:rPr>
        <w:t xml:space="preserve"> </w:t>
      </w:r>
      <w:r w:rsidR="00AC149B" w:rsidRPr="00E437F5">
        <w:rPr>
          <w:bCs/>
          <w:sz w:val="28"/>
          <w:szCs w:val="28"/>
        </w:rPr>
        <w:t>Это же относится к графе 9 таблицы 4201.</w:t>
      </w:r>
      <w:r w:rsidR="00D57345" w:rsidRPr="00E437F5">
        <w:rPr>
          <w:bCs/>
          <w:sz w:val="28"/>
          <w:szCs w:val="28"/>
        </w:rPr>
        <w:t xml:space="preserve"> </w:t>
      </w:r>
      <w:r w:rsidR="00515DC2" w:rsidRPr="00E437F5">
        <w:rPr>
          <w:bCs/>
          <w:sz w:val="28"/>
          <w:szCs w:val="28"/>
        </w:rPr>
        <w:t>Г</w:t>
      </w:r>
      <w:r w:rsidR="00D57345" w:rsidRPr="00E437F5">
        <w:rPr>
          <w:bCs/>
          <w:sz w:val="28"/>
          <w:szCs w:val="28"/>
        </w:rPr>
        <w:t xml:space="preserve">рафа </w:t>
      </w:r>
      <w:r w:rsidR="00515DC2" w:rsidRPr="00E437F5">
        <w:rPr>
          <w:bCs/>
          <w:sz w:val="28"/>
          <w:szCs w:val="28"/>
        </w:rPr>
        <w:t xml:space="preserve"> 28</w:t>
      </w:r>
      <w:r w:rsidR="00D57345" w:rsidRPr="00E437F5">
        <w:rPr>
          <w:bCs/>
          <w:sz w:val="28"/>
          <w:szCs w:val="28"/>
        </w:rPr>
        <w:t>должна сверяться с таблицей 5500 формы №30-5</w:t>
      </w:r>
      <w:r w:rsidR="009601F5" w:rsidRPr="00E437F5">
        <w:rPr>
          <w:bCs/>
          <w:sz w:val="28"/>
          <w:szCs w:val="28"/>
        </w:rPr>
        <w:t xml:space="preserve"> (с</w:t>
      </w:r>
      <w:r w:rsidR="00515DC2" w:rsidRPr="00E437F5">
        <w:rPr>
          <w:bCs/>
          <w:sz w:val="28"/>
          <w:szCs w:val="28"/>
        </w:rPr>
        <w:t xml:space="preserve">ведения в графе 3 строке 3 таблицы </w:t>
      </w:r>
      <w:r w:rsidR="004B5629">
        <w:rPr>
          <w:bCs/>
          <w:sz w:val="28"/>
          <w:szCs w:val="28"/>
        </w:rPr>
        <w:t>5500 формы 30-5 больше или равны</w:t>
      </w:r>
      <w:r w:rsidR="00515DC2" w:rsidRPr="00E437F5">
        <w:rPr>
          <w:bCs/>
          <w:sz w:val="28"/>
          <w:szCs w:val="28"/>
        </w:rPr>
        <w:t xml:space="preserve"> строке</w:t>
      </w:r>
      <w:r w:rsidR="00327FE4" w:rsidRPr="00E437F5">
        <w:rPr>
          <w:bCs/>
          <w:sz w:val="28"/>
          <w:szCs w:val="28"/>
        </w:rPr>
        <w:t xml:space="preserve"> </w:t>
      </w:r>
      <w:r w:rsidR="00515DC2" w:rsidRPr="00E437F5">
        <w:rPr>
          <w:bCs/>
          <w:sz w:val="28"/>
          <w:szCs w:val="28"/>
        </w:rPr>
        <w:t>1 графы</w:t>
      </w:r>
      <w:r w:rsidR="00327FE4" w:rsidRPr="00E437F5">
        <w:rPr>
          <w:bCs/>
          <w:sz w:val="28"/>
          <w:szCs w:val="28"/>
        </w:rPr>
        <w:t xml:space="preserve"> </w:t>
      </w:r>
      <w:r w:rsidR="00515DC2" w:rsidRPr="00E437F5">
        <w:rPr>
          <w:bCs/>
          <w:sz w:val="28"/>
          <w:szCs w:val="28"/>
        </w:rPr>
        <w:t>28 таблицы 4000 формы №14</w:t>
      </w:r>
      <w:r w:rsidR="009601F5" w:rsidRPr="00E437F5">
        <w:rPr>
          <w:bCs/>
          <w:sz w:val="28"/>
          <w:szCs w:val="28"/>
        </w:rPr>
        <w:t>, так как в форме №30-5 таб. 5500 отражается работа как стационарных, так и поликлинических подразделений, а также исследования больных, направленных другими медицинскими организациями).</w:t>
      </w:r>
      <w:r w:rsidR="005957A0" w:rsidRPr="00E437F5">
        <w:rPr>
          <w:bCs/>
          <w:sz w:val="28"/>
          <w:szCs w:val="28"/>
        </w:rPr>
        <w:t xml:space="preserve"> </w:t>
      </w:r>
    </w:p>
    <w:p w:rsidR="009C21DF" w:rsidRPr="00E437F5" w:rsidRDefault="005957A0" w:rsidP="009C21DF">
      <w:pPr>
        <w:ind w:firstLine="708"/>
        <w:jc w:val="both"/>
        <w:rPr>
          <w:bCs/>
          <w:sz w:val="28"/>
          <w:szCs w:val="28"/>
        </w:rPr>
      </w:pPr>
      <w:r w:rsidRPr="00E437F5">
        <w:rPr>
          <w:sz w:val="28"/>
          <w:szCs w:val="28"/>
        </w:rPr>
        <w:t>Если учреждение обслуживается патологоанатомическим отделением другого учреждения – представить пояснительную записку  (куда направлены образцы на морфологическое исследование).</w:t>
      </w:r>
    </w:p>
    <w:p w:rsidR="00D57345" w:rsidRPr="00907CD3" w:rsidRDefault="00D57345" w:rsidP="00D57345">
      <w:pPr>
        <w:ind w:firstLine="708"/>
        <w:jc w:val="both"/>
        <w:rPr>
          <w:sz w:val="28"/>
          <w:szCs w:val="28"/>
          <w:highlight w:val="yellow"/>
        </w:rPr>
      </w:pPr>
      <w:r w:rsidRPr="00907CD3">
        <w:rPr>
          <w:sz w:val="28"/>
          <w:szCs w:val="28"/>
          <w:highlight w:val="yellow"/>
        </w:rPr>
        <w:t xml:space="preserve">На сайте  </w:t>
      </w:r>
      <w:hyperlink r:id="rId9" w:history="1">
        <w:r w:rsidRPr="00907CD3">
          <w:rPr>
            <w:rStyle w:val="a6"/>
            <w:sz w:val="28"/>
            <w:szCs w:val="28"/>
            <w:highlight w:val="yellow"/>
            <w:lang w:val="en-US"/>
          </w:rPr>
          <w:t>www</w:t>
        </w:r>
        <w:r w:rsidRPr="00907CD3">
          <w:rPr>
            <w:rStyle w:val="a6"/>
            <w:sz w:val="28"/>
            <w:szCs w:val="28"/>
            <w:highlight w:val="yellow"/>
          </w:rPr>
          <w:t>.</w:t>
        </w:r>
        <w:r w:rsidRPr="00907CD3">
          <w:rPr>
            <w:rStyle w:val="a6"/>
            <w:sz w:val="28"/>
            <w:szCs w:val="28"/>
            <w:highlight w:val="yellow"/>
            <w:lang w:val="en-US"/>
          </w:rPr>
          <w:t>miacrost</w:t>
        </w:r>
        <w:r w:rsidRPr="00907CD3">
          <w:rPr>
            <w:rStyle w:val="a6"/>
            <w:sz w:val="28"/>
            <w:szCs w:val="28"/>
            <w:highlight w:val="yellow"/>
          </w:rPr>
          <w:t>.</w:t>
        </w:r>
        <w:r w:rsidRPr="00907CD3">
          <w:rPr>
            <w:rStyle w:val="a6"/>
            <w:sz w:val="28"/>
            <w:szCs w:val="28"/>
            <w:highlight w:val="yellow"/>
            <w:lang w:val="en-US"/>
          </w:rPr>
          <w:t>ru</w:t>
        </w:r>
      </w:hyperlink>
      <w:r w:rsidRPr="00907CD3">
        <w:rPr>
          <w:sz w:val="28"/>
          <w:szCs w:val="28"/>
          <w:highlight w:val="yellow"/>
        </w:rPr>
        <w:t xml:space="preserve"> размещён список медицинских организаций Ростовской области, выполняющих операции с применением высоких медицинских технологий (17 учреждений), имеющих лицензии на указанный вид помощи. Только эти учреждения заполняют графы об операциях  с применением ВМТ в таблицах 4000 – графы 7-10, 15-18, 23-26;</w:t>
      </w:r>
    </w:p>
    <w:p w:rsidR="00D57345" w:rsidRPr="00907CD3" w:rsidRDefault="00D57345" w:rsidP="00D57345">
      <w:pPr>
        <w:ind w:firstLine="708"/>
        <w:jc w:val="both"/>
        <w:rPr>
          <w:sz w:val="28"/>
          <w:szCs w:val="28"/>
          <w:highlight w:val="yellow"/>
        </w:rPr>
      </w:pPr>
      <w:r w:rsidRPr="00907CD3">
        <w:rPr>
          <w:sz w:val="28"/>
          <w:szCs w:val="28"/>
          <w:highlight w:val="yellow"/>
        </w:rPr>
        <w:tab/>
      </w:r>
      <w:r w:rsidRPr="00907CD3">
        <w:rPr>
          <w:sz w:val="28"/>
          <w:szCs w:val="28"/>
          <w:highlight w:val="yellow"/>
        </w:rPr>
        <w:tab/>
      </w:r>
      <w:r w:rsidRPr="00907CD3">
        <w:rPr>
          <w:sz w:val="28"/>
          <w:szCs w:val="28"/>
          <w:highlight w:val="yellow"/>
        </w:rPr>
        <w:tab/>
      </w:r>
      <w:r w:rsidRPr="00907CD3">
        <w:rPr>
          <w:sz w:val="28"/>
          <w:szCs w:val="28"/>
          <w:highlight w:val="yellow"/>
        </w:rPr>
        <w:tab/>
        <w:t xml:space="preserve">   4001 – графы 4, 6, 8;</w:t>
      </w:r>
    </w:p>
    <w:p w:rsidR="00D57345" w:rsidRPr="00E437F5" w:rsidRDefault="00D57345" w:rsidP="00D57345">
      <w:pPr>
        <w:ind w:firstLine="708"/>
        <w:jc w:val="both"/>
        <w:rPr>
          <w:sz w:val="28"/>
          <w:szCs w:val="28"/>
        </w:rPr>
      </w:pPr>
      <w:r w:rsidRPr="00907CD3">
        <w:rPr>
          <w:sz w:val="28"/>
          <w:szCs w:val="28"/>
          <w:highlight w:val="yellow"/>
        </w:rPr>
        <w:tab/>
      </w:r>
      <w:r w:rsidRPr="00907CD3">
        <w:rPr>
          <w:sz w:val="28"/>
          <w:szCs w:val="28"/>
          <w:highlight w:val="yellow"/>
        </w:rPr>
        <w:tab/>
      </w:r>
      <w:r w:rsidRPr="00907CD3">
        <w:rPr>
          <w:sz w:val="28"/>
          <w:szCs w:val="28"/>
          <w:highlight w:val="yellow"/>
        </w:rPr>
        <w:tab/>
      </w:r>
      <w:r w:rsidRPr="00907CD3">
        <w:rPr>
          <w:sz w:val="28"/>
          <w:szCs w:val="28"/>
          <w:highlight w:val="yellow"/>
        </w:rPr>
        <w:tab/>
        <w:t xml:space="preserve">   4002 -  графу 5.</w:t>
      </w:r>
      <w:r w:rsidRPr="00E437F5">
        <w:rPr>
          <w:sz w:val="28"/>
          <w:szCs w:val="28"/>
        </w:rPr>
        <w:t xml:space="preserve"> </w:t>
      </w:r>
    </w:p>
    <w:p w:rsidR="00D737E5" w:rsidRPr="00FF368D" w:rsidRDefault="00D737E5" w:rsidP="00FF368D">
      <w:pPr>
        <w:jc w:val="both"/>
        <w:rPr>
          <w:sz w:val="28"/>
          <w:szCs w:val="28"/>
        </w:rPr>
      </w:pPr>
    </w:p>
    <w:p w:rsidR="00045CD3" w:rsidRPr="00E437F5" w:rsidRDefault="004735E0" w:rsidP="00045CD3">
      <w:pPr>
        <w:rPr>
          <w:sz w:val="28"/>
          <w:szCs w:val="28"/>
        </w:rPr>
      </w:pPr>
      <w:r w:rsidRPr="00E437F5">
        <w:rPr>
          <w:sz w:val="28"/>
          <w:szCs w:val="28"/>
        </w:rPr>
        <w:t xml:space="preserve">  </w:t>
      </w:r>
      <w:r w:rsidR="00045CD3" w:rsidRPr="00E437F5">
        <w:rPr>
          <w:sz w:val="28"/>
          <w:szCs w:val="28"/>
        </w:rPr>
        <w:tab/>
      </w:r>
      <w:r w:rsidR="00045CD3" w:rsidRPr="00E437F5">
        <w:rPr>
          <w:b/>
          <w:sz w:val="28"/>
          <w:szCs w:val="28"/>
        </w:rPr>
        <w:t>ф.41</w:t>
      </w:r>
      <w:r w:rsidR="00045CD3" w:rsidRPr="00E437F5">
        <w:rPr>
          <w:b/>
          <w:sz w:val="28"/>
          <w:szCs w:val="28"/>
        </w:rPr>
        <w:tab/>
      </w:r>
      <w:r w:rsidR="00045CD3" w:rsidRPr="00E437F5">
        <w:rPr>
          <w:sz w:val="28"/>
          <w:szCs w:val="28"/>
        </w:rPr>
        <w:t>-</w:t>
      </w:r>
      <w:r w:rsidR="00045CD3" w:rsidRPr="00E437F5">
        <w:rPr>
          <w:sz w:val="28"/>
          <w:szCs w:val="28"/>
        </w:rPr>
        <w:tab/>
        <w:t>«Сведения о доме ребенка»</w:t>
      </w:r>
    </w:p>
    <w:p w:rsidR="00045CD3" w:rsidRPr="00E437F5" w:rsidRDefault="00045CD3" w:rsidP="00045CD3">
      <w:pPr>
        <w:rPr>
          <w:sz w:val="28"/>
          <w:szCs w:val="28"/>
        </w:rPr>
      </w:pPr>
      <w:r w:rsidRPr="00E437F5">
        <w:rPr>
          <w:sz w:val="28"/>
          <w:szCs w:val="28"/>
        </w:rPr>
        <w:t>т.2150  стр.14.0- «Прочие заболевания»- расшифровать.</w:t>
      </w:r>
    </w:p>
    <w:p w:rsidR="00045CD3" w:rsidRPr="00E437F5" w:rsidRDefault="00045CD3" w:rsidP="00045CD3">
      <w:pPr>
        <w:ind w:firstLine="708"/>
        <w:rPr>
          <w:sz w:val="28"/>
          <w:szCs w:val="28"/>
        </w:rPr>
      </w:pPr>
      <w:r w:rsidRPr="00E437F5">
        <w:rPr>
          <w:b/>
          <w:sz w:val="28"/>
          <w:szCs w:val="28"/>
        </w:rPr>
        <w:t xml:space="preserve">ф. 54-01 </w:t>
      </w:r>
      <w:r w:rsidRPr="00E437F5">
        <w:rPr>
          <w:b/>
          <w:sz w:val="28"/>
          <w:szCs w:val="28"/>
        </w:rPr>
        <w:tab/>
      </w:r>
      <w:r w:rsidRPr="00E437F5">
        <w:rPr>
          <w:sz w:val="28"/>
          <w:szCs w:val="28"/>
        </w:rPr>
        <w:t>–</w:t>
      </w:r>
      <w:r w:rsidRPr="00E437F5">
        <w:rPr>
          <w:sz w:val="28"/>
          <w:szCs w:val="28"/>
        </w:rPr>
        <w:tab/>
        <w:t xml:space="preserve"> по школам-интернатам и детским домам  Министерства образования!</w:t>
      </w:r>
    </w:p>
    <w:p w:rsidR="00045CD3" w:rsidRPr="00E437F5" w:rsidRDefault="00045CD3" w:rsidP="00045CD3">
      <w:pPr>
        <w:ind w:firstLine="708"/>
        <w:rPr>
          <w:sz w:val="28"/>
          <w:szCs w:val="28"/>
        </w:rPr>
      </w:pPr>
      <w:r w:rsidRPr="00E437F5">
        <w:rPr>
          <w:b/>
          <w:sz w:val="28"/>
          <w:szCs w:val="28"/>
        </w:rPr>
        <w:t>ф.54-02</w:t>
      </w:r>
      <w:r w:rsidRPr="00E437F5">
        <w:rPr>
          <w:sz w:val="28"/>
          <w:szCs w:val="28"/>
        </w:rPr>
        <w:t xml:space="preserve"> </w:t>
      </w:r>
      <w:r w:rsidRPr="00E437F5">
        <w:rPr>
          <w:sz w:val="28"/>
          <w:szCs w:val="28"/>
        </w:rPr>
        <w:tab/>
        <w:t>-</w:t>
      </w:r>
      <w:r w:rsidRPr="00E437F5">
        <w:rPr>
          <w:sz w:val="28"/>
          <w:szCs w:val="28"/>
        </w:rPr>
        <w:tab/>
        <w:t xml:space="preserve"> по школам-интернатам и детским домам  Министерства соцобеспечения! Их всего 3:  Азов,  Зверево, Новочеркасск.</w:t>
      </w:r>
    </w:p>
    <w:p w:rsidR="00045CD3" w:rsidRPr="00E437F5" w:rsidRDefault="00045CD3" w:rsidP="00045CD3">
      <w:pPr>
        <w:rPr>
          <w:sz w:val="28"/>
          <w:szCs w:val="28"/>
        </w:rPr>
      </w:pPr>
      <w:r w:rsidRPr="00E437F5">
        <w:rPr>
          <w:sz w:val="28"/>
          <w:szCs w:val="28"/>
        </w:rPr>
        <w:t xml:space="preserve">т.2211- добавить группы здоровья  </w:t>
      </w:r>
      <w:r w:rsidRPr="00E437F5">
        <w:rPr>
          <w:sz w:val="28"/>
          <w:szCs w:val="28"/>
          <w:lang w:val="en-US"/>
        </w:rPr>
        <w:t>IV</w:t>
      </w:r>
      <w:r w:rsidRPr="00E437F5">
        <w:rPr>
          <w:sz w:val="28"/>
          <w:szCs w:val="28"/>
        </w:rPr>
        <w:t xml:space="preserve">, </w:t>
      </w:r>
      <w:r w:rsidRPr="00E437F5">
        <w:rPr>
          <w:sz w:val="28"/>
          <w:szCs w:val="28"/>
          <w:lang w:val="en-US"/>
        </w:rPr>
        <w:t>V</w:t>
      </w:r>
      <w:r w:rsidRPr="00E437F5">
        <w:rPr>
          <w:sz w:val="28"/>
          <w:szCs w:val="28"/>
        </w:rPr>
        <w:t xml:space="preserve"> по всем  строкам, в </w:t>
      </w:r>
      <w:r w:rsidRPr="00E437F5">
        <w:rPr>
          <w:sz w:val="28"/>
          <w:szCs w:val="28"/>
          <w:lang w:val="en-US"/>
        </w:rPr>
        <w:t>V</w:t>
      </w:r>
      <w:r w:rsidRPr="00E437F5">
        <w:rPr>
          <w:sz w:val="28"/>
          <w:szCs w:val="28"/>
        </w:rPr>
        <w:t xml:space="preserve"> гр. здоровья ставить всех детей-инвалидов!</w:t>
      </w:r>
    </w:p>
    <w:p w:rsidR="00045CD3" w:rsidRPr="00E437F5" w:rsidRDefault="00045CD3" w:rsidP="00045CD3">
      <w:pPr>
        <w:rPr>
          <w:sz w:val="28"/>
          <w:szCs w:val="28"/>
        </w:rPr>
      </w:pPr>
      <w:r w:rsidRPr="00E437F5">
        <w:rPr>
          <w:sz w:val="28"/>
          <w:szCs w:val="28"/>
        </w:rPr>
        <w:t>т.2300 стр. 14.0- «Прочие заболевания»- расшифровать.</w:t>
      </w:r>
    </w:p>
    <w:p w:rsidR="00045CD3" w:rsidRPr="00E437F5" w:rsidRDefault="00045CD3" w:rsidP="00045CD3">
      <w:pPr>
        <w:rPr>
          <w:sz w:val="28"/>
          <w:szCs w:val="28"/>
        </w:rPr>
      </w:pPr>
      <w:r w:rsidRPr="00E437F5">
        <w:rPr>
          <w:sz w:val="28"/>
          <w:szCs w:val="28"/>
        </w:rPr>
        <w:t xml:space="preserve"> т.2313 – ставить тех детей, кто привит в 2017 году.</w:t>
      </w:r>
    </w:p>
    <w:p w:rsidR="00045CD3" w:rsidRPr="00E437F5" w:rsidRDefault="00045CD3" w:rsidP="00045CD3">
      <w:pPr>
        <w:rPr>
          <w:sz w:val="28"/>
          <w:szCs w:val="28"/>
        </w:rPr>
      </w:pPr>
    </w:p>
    <w:p w:rsidR="00045CD3" w:rsidRPr="00E437F5" w:rsidRDefault="00045CD3" w:rsidP="00045CD3">
      <w:pPr>
        <w:ind w:firstLine="708"/>
        <w:rPr>
          <w:sz w:val="28"/>
          <w:szCs w:val="28"/>
        </w:rPr>
      </w:pPr>
      <w:r w:rsidRPr="00E437F5">
        <w:rPr>
          <w:b/>
          <w:sz w:val="28"/>
          <w:szCs w:val="28"/>
        </w:rPr>
        <w:t>ф.31</w:t>
      </w:r>
      <w:r w:rsidRPr="00E437F5">
        <w:rPr>
          <w:sz w:val="28"/>
          <w:szCs w:val="28"/>
        </w:rPr>
        <w:t xml:space="preserve"> </w:t>
      </w:r>
      <w:r w:rsidRPr="00E437F5">
        <w:rPr>
          <w:sz w:val="28"/>
          <w:szCs w:val="28"/>
        </w:rPr>
        <w:tab/>
        <w:t xml:space="preserve">т.2510 все дети- инвалиды (сверка с ф. 19) должны стоять в группе здоровья </w:t>
      </w:r>
      <w:r w:rsidRPr="00E437F5">
        <w:rPr>
          <w:sz w:val="28"/>
          <w:szCs w:val="28"/>
          <w:lang w:val="en-US"/>
        </w:rPr>
        <w:t>V</w:t>
      </w:r>
      <w:r w:rsidRPr="00E437F5">
        <w:rPr>
          <w:sz w:val="28"/>
          <w:szCs w:val="28"/>
        </w:rPr>
        <w:t xml:space="preserve"> (приказ  №1346Н от 21.12.2012г.).</w:t>
      </w:r>
    </w:p>
    <w:p w:rsidR="00045CD3" w:rsidRPr="00E437F5" w:rsidRDefault="00045CD3" w:rsidP="00045CD3">
      <w:pPr>
        <w:rPr>
          <w:sz w:val="28"/>
          <w:szCs w:val="28"/>
        </w:rPr>
      </w:pPr>
      <w:r w:rsidRPr="00E437F5">
        <w:rPr>
          <w:sz w:val="28"/>
          <w:szCs w:val="28"/>
        </w:rPr>
        <w:t>т.2501= т.2510 стр.5 (распределение школьников по группам здоровья).</w:t>
      </w:r>
    </w:p>
    <w:p w:rsidR="00045CD3" w:rsidRPr="00E437F5" w:rsidRDefault="00045CD3" w:rsidP="00045CD3">
      <w:pPr>
        <w:rPr>
          <w:sz w:val="28"/>
          <w:szCs w:val="28"/>
        </w:rPr>
      </w:pPr>
    </w:p>
    <w:p w:rsidR="00045CD3" w:rsidRPr="00E437F5" w:rsidRDefault="00045CD3" w:rsidP="00045CD3">
      <w:pPr>
        <w:ind w:firstLine="708"/>
        <w:rPr>
          <w:sz w:val="28"/>
          <w:szCs w:val="28"/>
        </w:rPr>
      </w:pPr>
      <w:r w:rsidRPr="00E437F5">
        <w:rPr>
          <w:b/>
          <w:sz w:val="28"/>
          <w:szCs w:val="28"/>
        </w:rPr>
        <w:t>ф.19</w:t>
      </w:r>
      <w:r w:rsidRPr="00E437F5">
        <w:rPr>
          <w:b/>
          <w:sz w:val="28"/>
          <w:szCs w:val="28"/>
        </w:rPr>
        <w:tab/>
      </w:r>
      <w:r w:rsidRPr="00E437F5">
        <w:rPr>
          <w:sz w:val="28"/>
          <w:szCs w:val="28"/>
        </w:rPr>
        <w:t>-</w:t>
      </w:r>
      <w:r w:rsidRPr="00E437F5">
        <w:rPr>
          <w:sz w:val="28"/>
          <w:szCs w:val="28"/>
        </w:rPr>
        <w:tab/>
        <w:t xml:space="preserve"> «Сведения о детях – инвалидах»</w:t>
      </w:r>
    </w:p>
    <w:p w:rsidR="00045CD3" w:rsidRPr="00E437F5" w:rsidRDefault="00045CD3" w:rsidP="00045CD3">
      <w:pPr>
        <w:rPr>
          <w:sz w:val="28"/>
          <w:szCs w:val="28"/>
        </w:rPr>
      </w:pPr>
      <w:r w:rsidRPr="00E437F5">
        <w:rPr>
          <w:sz w:val="28"/>
          <w:szCs w:val="28"/>
        </w:rPr>
        <w:t>т.2000 стр.6.0 –« Психические заболевания» и стр.6.1</w:t>
      </w:r>
      <w:r w:rsidR="00C13B2E">
        <w:rPr>
          <w:sz w:val="28"/>
          <w:szCs w:val="28"/>
        </w:rPr>
        <w:t xml:space="preserve"> </w:t>
      </w:r>
      <w:r w:rsidRPr="00E437F5">
        <w:rPr>
          <w:sz w:val="28"/>
          <w:szCs w:val="28"/>
        </w:rPr>
        <w:t>-</w:t>
      </w:r>
      <w:r w:rsidR="00C13B2E">
        <w:rPr>
          <w:sz w:val="28"/>
          <w:szCs w:val="28"/>
        </w:rPr>
        <w:t xml:space="preserve"> </w:t>
      </w:r>
      <w:r w:rsidRPr="00E437F5">
        <w:rPr>
          <w:sz w:val="28"/>
          <w:szCs w:val="28"/>
        </w:rPr>
        <w:t>«с умственной отсталостью» должны строго соответствовать ф.36 «Сведения о контингентах психически больных»  т.2180 гр.9  стр.001 и стр.006.</w:t>
      </w:r>
    </w:p>
    <w:p w:rsidR="00045CD3" w:rsidRPr="00E437F5" w:rsidRDefault="00045CD3" w:rsidP="00045CD3">
      <w:pPr>
        <w:rPr>
          <w:sz w:val="28"/>
          <w:szCs w:val="28"/>
        </w:rPr>
      </w:pPr>
    </w:p>
    <w:p w:rsidR="00F87F4E" w:rsidRPr="00E437F5" w:rsidRDefault="004735E0" w:rsidP="00F87F4E">
      <w:pPr>
        <w:ind w:firstLine="709"/>
        <w:jc w:val="both"/>
        <w:rPr>
          <w:b/>
          <w:sz w:val="28"/>
          <w:szCs w:val="28"/>
        </w:rPr>
      </w:pPr>
      <w:r w:rsidRPr="00E437F5">
        <w:rPr>
          <w:sz w:val="28"/>
          <w:szCs w:val="28"/>
        </w:rPr>
        <w:t xml:space="preserve"> </w:t>
      </w:r>
      <w:r w:rsidR="00F87F4E" w:rsidRPr="00E437F5">
        <w:rPr>
          <w:b/>
          <w:sz w:val="28"/>
          <w:szCs w:val="28"/>
        </w:rPr>
        <w:t xml:space="preserve">Форма № 14-дс - сводный отчет «Сведения о деятельности дневных стационаров лечебно-профилактического учреждения» - заполняется полностью. </w:t>
      </w:r>
    </w:p>
    <w:p w:rsidR="00F87F4E" w:rsidRPr="00E437F5" w:rsidRDefault="00F87F4E" w:rsidP="00F87F4E">
      <w:pPr>
        <w:ind w:firstLine="708"/>
        <w:jc w:val="both"/>
        <w:rPr>
          <w:sz w:val="28"/>
          <w:szCs w:val="28"/>
        </w:rPr>
      </w:pPr>
      <w:r w:rsidRPr="00E437F5">
        <w:rPr>
          <w:b/>
          <w:sz w:val="28"/>
          <w:szCs w:val="28"/>
        </w:rPr>
        <w:t>Таблица  1000</w:t>
      </w:r>
      <w:r w:rsidRPr="00E437F5">
        <w:rPr>
          <w:sz w:val="28"/>
          <w:szCs w:val="28"/>
        </w:rPr>
        <w:t xml:space="preserve"> «Должности и физические лица дневных стационаров медицинских организаций».</w:t>
      </w:r>
    </w:p>
    <w:p w:rsidR="00F87F4E" w:rsidRPr="00E437F5" w:rsidRDefault="00F87F4E" w:rsidP="00F87F4E">
      <w:pPr>
        <w:ind w:firstLine="708"/>
        <w:jc w:val="both"/>
        <w:rPr>
          <w:sz w:val="28"/>
          <w:szCs w:val="28"/>
        </w:rPr>
      </w:pPr>
      <w:r w:rsidRPr="00E437F5">
        <w:rPr>
          <w:sz w:val="28"/>
          <w:szCs w:val="28"/>
        </w:rPr>
        <w:t>Таблицу заполняют все медицинские организации, имеющие дневные стационары, в соответствии со штатным расписанием, утвержденным руководителем медицинской организации в установленном порядке.</w:t>
      </w:r>
    </w:p>
    <w:p w:rsidR="00F87F4E" w:rsidRPr="00E437F5" w:rsidRDefault="00F87F4E" w:rsidP="00F87F4E">
      <w:pPr>
        <w:ind w:firstLine="708"/>
        <w:jc w:val="both"/>
        <w:rPr>
          <w:sz w:val="28"/>
          <w:szCs w:val="28"/>
        </w:rPr>
      </w:pPr>
      <w:r w:rsidRPr="00E437F5">
        <w:rPr>
          <w:sz w:val="28"/>
          <w:szCs w:val="28"/>
        </w:rPr>
        <w:t>Сведения о штатных и занятых должностях показываются как целыми, так и дробными числами (например: 0,25, 0,5 и 0,75 должности).</w:t>
      </w:r>
    </w:p>
    <w:p w:rsidR="00F87F4E" w:rsidRPr="00E437F5" w:rsidRDefault="00F87F4E" w:rsidP="00F87F4E">
      <w:pPr>
        <w:ind w:firstLine="708"/>
        <w:jc w:val="both"/>
        <w:rPr>
          <w:sz w:val="28"/>
          <w:szCs w:val="28"/>
        </w:rPr>
      </w:pPr>
      <w:r w:rsidRPr="00E437F5">
        <w:rPr>
          <w:sz w:val="28"/>
          <w:szCs w:val="28"/>
        </w:rPr>
        <w:t>В графах 5, 8 и 11 «Число физических лиц» показывают только основных работников, имеющих трудовую книжку в данной организации.</w:t>
      </w:r>
    </w:p>
    <w:p w:rsidR="00F87F4E" w:rsidRPr="00E437F5" w:rsidRDefault="00F87F4E" w:rsidP="00F87F4E">
      <w:pPr>
        <w:ind w:firstLine="708"/>
        <w:jc w:val="both"/>
        <w:rPr>
          <w:sz w:val="28"/>
          <w:szCs w:val="28"/>
        </w:rPr>
      </w:pPr>
      <w:r w:rsidRPr="00E437F5">
        <w:rPr>
          <w:sz w:val="28"/>
          <w:szCs w:val="28"/>
        </w:rPr>
        <w:t>Внешних совместителей в данные графы не включают, внутренних совместителей показывают как физические лица только один раз на основной занимаемой должности.</w:t>
      </w:r>
    </w:p>
    <w:p w:rsidR="00F87F4E" w:rsidRPr="00E437F5" w:rsidRDefault="00F87F4E" w:rsidP="00F87F4E">
      <w:pPr>
        <w:ind w:firstLine="708"/>
        <w:jc w:val="both"/>
        <w:rPr>
          <w:sz w:val="28"/>
          <w:szCs w:val="28"/>
        </w:rPr>
      </w:pPr>
      <w:r w:rsidRPr="00E437F5">
        <w:rPr>
          <w:sz w:val="28"/>
          <w:szCs w:val="28"/>
        </w:rPr>
        <w:t>Совместителей (внешних и внутренних) показывают только в графах 4, 7 и 10 по занятым должностям.</w:t>
      </w:r>
    </w:p>
    <w:p w:rsidR="00F87F4E" w:rsidRDefault="00F87F4E" w:rsidP="00F87F4E">
      <w:pPr>
        <w:ind w:firstLine="708"/>
        <w:jc w:val="both"/>
        <w:rPr>
          <w:sz w:val="28"/>
          <w:szCs w:val="28"/>
        </w:rPr>
      </w:pPr>
      <w:r w:rsidRPr="00E437F5">
        <w:rPr>
          <w:b/>
          <w:sz w:val="28"/>
          <w:szCs w:val="28"/>
        </w:rPr>
        <w:t>Таблица  2000</w:t>
      </w:r>
      <w:r w:rsidRPr="00E437F5">
        <w:rPr>
          <w:sz w:val="28"/>
          <w:szCs w:val="28"/>
        </w:rPr>
        <w:t xml:space="preserve"> «Использование коек дневного стационара медицинской организации по профилям» - число коек в дневном стационаре показывают в соответствии с приказом об организации данного структурного подразделения медицинской организации.</w:t>
      </w:r>
    </w:p>
    <w:p w:rsidR="00834273" w:rsidRPr="00834273" w:rsidRDefault="00834273" w:rsidP="00834273">
      <w:pPr>
        <w:ind w:firstLine="708"/>
        <w:jc w:val="both"/>
        <w:rPr>
          <w:sz w:val="28"/>
          <w:szCs w:val="28"/>
        </w:rPr>
      </w:pPr>
      <w:r w:rsidRPr="009171C0">
        <w:rPr>
          <w:sz w:val="28"/>
          <w:szCs w:val="28"/>
        </w:rPr>
        <w:t>Число среднегодовых коек указывается целыми числами.</w:t>
      </w:r>
    </w:p>
    <w:p w:rsidR="00834273" w:rsidRPr="009171C0" w:rsidRDefault="00834273" w:rsidP="00834273">
      <w:pPr>
        <w:ind w:firstLine="708"/>
        <w:jc w:val="both"/>
        <w:rPr>
          <w:sz w:val="28"/>
          <w:szCs w:val="28"/>
        </w:rPr>
      </w:pPr>
      <w:r w:rsidRPr="009171C0">
        <w:rPr>
          <w:sz w:val="28"/>
          <w:szCs w:val="28"/>
        </w:rPr>
        <w:t>Не заполняются сведения по строке 49 «койки скорой медицинской помощи краткосрочного пребывания»  графам с 3 по 26.</w:t>
      </w:r>
    </w:p>
    <w:p w:rsidR="00834273" w:rsidRPr="009171C0" w:rsidRDefault="00834273" w:rsidP="00834273">
      <w:pPr>
        <w:ind w:firstLine="708"/>
        <w:rPr>
          <w:sz w:val="28"/>
        </w:rPr>
      </w:pPr>
      <w:r w:rsidRPr="009171C0">
        <w:rPr>
          <w:b/>
          <w:sz w:val="28"/>
        </w:rPr>
        <w:t>Примечание</w:t>
      </w:r>
      <w:r w:rsidRPr="009171C0">
        <w:rPr>
          <w:sz w:val="28"/>
        </w:rPr>
        <w:t xml:space="preserve">. </w:t>
      </w:r>
    </w:p>
    <w:p w:rsidR="00834273" w:rsidRPr="009171C0" w:rsidRDefault="00834273" w:rsidP="00834273">
      <w:pPr>
        <w:ind w:firstLine="708"/>
        <w:jc w:val="both"/>
        <w:rPr>
          <w:sz w:val="28"/>
          <w:szCs w:val="28"/>
        </w:rPr>
      </w:pPr>
      <w:r w:rsidRPr="009171C0">
        <w:rPr>
          <w:sz w:val="28"/>
          <w:szCs w:val="28"/>
        </w:rPr>
        <w:t>В таблице 2000 – в дополнительных графах 10 и 22 указать число выписанных детей до 3 лет, в графах 14 и 26 - проведено пациенто-дней детьми до 3 лет.</w:t>
      </w:r>
    </w:p>
    <w:p w:rsidR="00834273" w:rsidRPr="009171C0" w:rsidRDefault="00834273" w:rsidP="00834273">
      <w:pPr>
        <w:ind w:firstLine="708"/>
        <w:jc w:val="both"/>
        <w:rPr>
          <w:sz w:val="28"/>
          <w:szCs w:val="28"/>
        </w:rPr>
      </w:pPr>
      <w:r w:rsidRPr="009171C0">
        <w:rPr>
          <w:sz w:val="28"/>
          <w:szCs w:val="28"/>
        </w:rPr>
        <w:t>В таблице 2000 по графам 15-26  показываются сведения о числе коек, выписанных пациентах и проведенных ими койко-днях в дневных стационарах медицинских организаций, оказывающих медицинскую помощь в амбулаторных условиях</w:t>
      </w:r>
      <w:r>
        <w:rPr>
          <w:sz w:val="28"/>
          <w:szCs w:val="28"/>
        </w:rPr>
        <w:t>, включая</w:t>
      </w:r>
      <w:r w:rsidRPr="009171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стационары </w:t>
      </w:r>
      <w:r w:rsidRPr="009171C0">
        <w:rPr>
          <w:sz w:val="28"/>
          <w:szCs w:val="28"/>
        </w:rPr>
        <w:t>на дому.</w:t>
      </w:r>
    </w:p>
    <w:p w:rsidR="00834273" w:rsidRPr="00E437F5" w:rsidRDefault="00834273" w:rsidP="00F87F4E">
      <w:pPr>
        <w:ind w:firstLine="708"/>
        <w:jc w:val="both"/>
        <w:rPr>
          <w:sz w:val="28"/>
          <w:szCs w:val="28"/>
        </w:rPr>
      </w:pPr>
    </w:p>
    <w:p w:rsidR="00F87F4E" w:rsidRPr="00E437F5" w:rsidRDefault="00F87F4E" w:rsidP="00F87F4E">
      <w:pPr>
        <w:ind w:firstLine="708"/>
        <w:jc w:val="both"/>
        <w:rPr>
          <w:b/>
          <w:sz w:val="28"/>
          <w:szCs w:val="28"/>
        </w:rPr>
      </w:pPr>
      <w:r w:rsidRPr="00E437F5">
        <w:rPr>
          <w:b/>
          <w:sz w:val="28"/>
          <w:szCs w:val="28"/>
        </w:rPr>
        <w:t xml:space="preserve"> В подразделениях «Дневной стационар при стационаре» и «Дневной стационар при АПУ» число коек на конец года заполняется по структуре учреждения, а число среднегодовых коек заполняют с учетом сменности работы, например, 10 коек в 2 смены показывают как 20 </w:t>
      </w:r>
      <w:r w:rsidR="004B5629">
        <w:rPr>
          <w:b/>
          <w:sz w:val="28"/>
          <w:szCs w:val="28"/>
        </w:rPr>
        <w:t xml:space="preserve"> среднегодовых коек</w:t>
      </w:r>
      <w:r w:rsidRPr="00E437F5">
        <w:rPr>
          <w:b/>
          <w:sz w:val="28"/>
          <w:szCs w:val="28"/>
        </w:rPr>
        <w:t>.</w:t>
      </w:r>
    </w:p>
    <w:p w:rsidR="00F87F4E" w:rsidRPr="00E437F5" w:rsidRDefault="00F87F4E" w:rsidP="00F87F4E">
      <w:pPr>
        <w:ind w:firstLine="708"/>
        <w:jc w:val="both"/>
        <w:rPr>
          <w:b/>
          <w:sz w:val="28"/>
          <w:szCs w:val="28"/>
        </w:rPr>
      </w:pPr>
    </w:p>
    <w:p w:rsidR="00CA092F" w:rsidRPr="00A15613" w:rsidRDefault="00CA092F" w:rsidP="00CA092F">
      <w:pPr>
        <w:ind w:firstLine="708"/>
        <w:jc w:val="both"/>
        <w:rPr>
          <w:sz w:val="28"/>
          <w:szCs w:val="28"/>
        </w:rPr>
      </w:pPr>
      <w:r w:rsidRPr="00A15613">
        <w:rPr>
          <w:b/>
          <w:sz w:val="28"/>
          <w:szCs w:val="28"/>
        </w:rPr>
        <w:t xml:space="preserve">Форма № 15 - сводный  «Отчет о  медицинском  обслуживании населения,  подвергшегося  воздействию  радиации в связи с аварией на Чернобыльской АЭС и подлежащего включению в Российский  Государственный регистр» - </w:t>
      </w:r>
      <w:r w:rsidRPr="00A15613">
        <w:rPr>
          <w:sz w:val="28"/>
          <w:szCs w:val="28"/>
        </w:rPr>
        <w:t xml:space="preserve">вся информация за отчетный год заполняется в базе данных регистра НРЭР. На основе заполненной информации из базы данных регистра формируется 15 форма. </w:t>
      </w:r>
    </w:p>
    <w:p w:rsidR="00CA092F" w:rsidRPr="00A15613" w:rsidRDefault="00CA092F" w:rsidP="00CA092F">
      <w:pPr>
        <w:ind w:firstLine="708"/>
        <w:jc w:val="both"/>
        <w:rPr>
          <w:sz w:val="28"/>
          <w:szCs w:val="28"/>
        </w:rPr>
      </w:pPr>
      <w:r w:rsidRPr="00A15613">
        <w:rPr>
          <w:sz w:val="28"/>
          <w:szCs w:val="28"/>
        </w:rPr>
        <w:t>Обязательно необходимо сверить информацию за 201</w:t>
      </w:r>
      <w:r w:rsidR="00C13B2E">
        <w:rPr>
          <w:sz w:val="28"/>
          <w:szCs w:val="28"/>
        </w:rPr>
        <w:t>8</w:t>
      </w:r>
      <w:r w:rsidRPr="00A15613">
        <w:rPr>
          <w:sz w:val="28"/>
          <w:szCs w:val="28"/>
        </w:rPr>
        <w:t xml:space="preserve"> год по графе 8 «Состоит на конец отчетного года» с 2019 годом по графе 3 «Состояло на учете на начало отчетного года», эти два значения не должны иметь большие различия (в любом случае они не могут быть равны, т.к. будет расхождения за счет умерших лиц в конце года). Если имеются значительные расхождения, необходимо предоставить обьяснительные. Данная форма в системе БАРС не заполняеится.</w:t>
      </w:r>
    </w:p>
    <w:p w:rsidR="00CA092F" w:rsidRPr="00A15613" w:rsidRDefault="00CA092F" w:rsidP="00CA092F">
      <w:pPr>
        <w:ind w:firstLine="708"/>
        <w:jc w:val="both"/>
        <w:rPr>
          <w:sz w:val="28"/>
          <w:szCs w:val="28"/>
        </w:rPr>
      </w:pPr>
      <w:r w:rsidRPr="00A15613">
        <w:rPr>
          <w:sz w:val="28"/>
          <w:szCs w:val="28"/>
        </w:rPr>
        <w:t xml:space="preserve">При сдаче годового отчета по форме 15 при себе необходимо иметь: </w:t>
      </w:r>
      <w:r w:rsidRPr="00A15613">
        <w:rPr>
          <w:b/>
          <w:sz w:val="28"/>
          <w:szCs w:val="28"/>
          <w:u w:val="single"/>
        </w:rPr>
        <w:t xml:space="preserve">распечатанную итоговую форму из базы данных регистра и подписанную руководителем МО, а также сформированную копию базы данных (выгрузку) на флешке.  </w:t>
      </w:r>
    </w:p>
    <w:p w:rsidR="00CA092F" w:rsidRPr="00A15613" w:rsidRDefault="00CA092F" w:rsidP="00CA092F">
      <w:pPr>
        <w:ind w:firstLine="708"/>
        <w:jc w:val="both"/>
        <w:rPr>
          <w:sz w:val="28"/>
          <w:szCs w:val="28"/>
          <w:u w:val="single"/>
        </w:rPr>
      </w:pPr>
      <w:r w:rsidRPr="00A15613">
        <w:rPr>
          <w:sz w:val="28"/>
          <w:szCs w:val="28"/>
          <w:u w:val="single"/>
        </w:rPr>
        <w:t>Обратите внимание, что форма 15 из системы БАРС не распечатывается.</w:t>
      </w:r>
    </w:p>
    <w:p w:rsidR="00CA092F" w:rsidRPr="00A15613" w:rsidRDefault="00CA092F" w:rsidP="00CA092F">
      <w:pPr>
        <w:ind w:firstLine="708"/>
        <w:jc w:val="both"/>
        <w:rPr>
          <w:sz w:val="28"/>
          <w:szCs w:val="28"/>
          <w:u w:val="single"/>
        </w:rPr>
      </w:pPr>
      <w:r w:rsidRPr="00A15613">
        <w:rPr>
          <w:sz w:val="28"/>
          <w:szCs w:val="28"/>
          <w:u w:val="single"/>
        </w:rPr>
        <w:t xml:space="preserve">Также довожу до вашего сведения, что перед сдачей БД регистра необходимо установить программное обновление. </w:t>
      </w:r>
    </w:p>
    <w:p w:rsidR="00F87F4E" w:rsidRPr="00E437F5" w:rsidRDefault="00F87F4E" w:rsidP="00F87F4E">
      <w:pPr>
        <w:tabs>
          <w:tab w:val="left" w:pos="3390"/>
        </w:tabs>
        <w:jc w:val="both"/>
        <w:rPr>
          <w:sz w:val="28"/>
          <w:szCs w:val="28"/>
        </w:rPr>
      </w:pPr>
    </w:p>
    <w:p w:rsidR="00CA092F" w:rsidRDefault="00F87F4E" w:rsidP="00CA092F">
      <w:pPr>
        <w:jc w:val="both"/>
        <w:rPr>
          <w:b/>
          <w:sz w:val="28"/>
          <w:szCs w:val="28"/>
        </w:rPr>
      </w:pPr>
      <w:r w:rsidRPr="00E437F5">
        <w:rPr>
          <w:b/>
          <w:sz w:val="28"/>
          <w:szCs w:val="28"/>
        </w:rPr>
        <w:t xml:space="preserve">      </w:t>
      </w:r>
      <w:r w:rsidRPr="00E437F5">
        <w:rPr>
          <w:b/>
          <w:sz w:val="28"/>
          <w:szCs w:val="28"/>
        </w:rPr>
        <w:tab/>
      </w:r>
      <w:r w:rsidRPr="00E437F5">
        <w:rPr>
          <w:sz w:val="28"/>
          <w:szCs w:val="28"/>
        </w:rPr>
        <w:t xml:space="preserve"> </w:t>
      </w:r>
      <w:r w:rsidR="00CA092F" w:rsidRPr="00E437F5">
        <w:rPr>
          <w:b/>
          <w:sz w:val="28"/>
          <w:szCs w:val="28"/>
        </w:rPr>
        <w:t>Форма №16-ВН  «Сведения о причинах временной нетрудоспособности».</w:t>
      </w:r>
    </w:p>
    <w:p w:rsidR="00CA092F" w:rsidRDefault="00CA092F" w:rsidP="00CA092F">
      <w:pPr>
        <w:ind w:firstLine="708"/>
        <w:jc w:val="both"/>
        <w:rPr>
          <w:sz w:val="28"/>
          <w:szCs w:val="28"/>
        </w:rPr>
      </w:pPr>
      <w:r w:rsidRPr="00453FD8">
        <w:rPr>
          <w:sz w:val="28"/>
          <w:szCs w:val="28"/>
        </w:rPr>
        <w:t xml:space="preserve">Строка 45 </w:t>
      </w:r>
      <w:r>
        <w:rPr>
          <w:sz w:val="28"/>
          <w:szCs w:val="28"/>
        </w:rPr>
        <w:t xml:space="preserve">«Беременность, роды и послеродовой период» включает состояния, являющиеся осложнением беременности, наступившие до отпуска по беременности, осложнения после родов, наступившие или продолжающиеся на протяжении послеродового периода. Временная нетрудоспособность по причине абортов также включается в эту строку. </w:t>
      </w:r>
    </w:p>
    <w:p w:rsidR="00CA092F" w:rsidRPr="00453FD8" w:rsidRDefault="00CA092F" w:rsidP="00CA09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строке 52 показывают сведения из строки 45 о числе случаев и дней временной нетрудоспособности, связанных с абортами (код по МКБ-10 – О03-О08)</w:t>
      </w:r>
    </w:p>
    <w:p w:rsidR="00CA092F" w:rsidRDefault="00CA092F" w:rsidP="00CA092F">
      <w:pPr>
        <w:jc w:val="both"/>
        <w:rPr>
          <w:sz w:val="28"/>
          <w:szCs w:val="28"/>
        </w:rPr>
      </w:pPr>
      <w:r w:rsidRPr="00E437F5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Строка 59 равна сумме строк 50, 53, 55, 57</w:t>
      </w:r>
    </w:p>
    <w:p w:rsidR="00CA092F" w:rsidRDefault="00CA092F" w:rsidP="00CA092F">
      <w:pPr>
        <w:ind w:firstLine="708"/>
        <w:jc w:val="both"/>
        <w:rPr>
          <w:sz w:val="28"/>
          <w:szCs w:val="28"/>
        </w:rPr>
      </w:pPr>
      <w:r w:rsidRPr="00E437F5">
        <w:rPr>
          <w:sz w:val="28"/>
          <w:szCs w:val="28"/>
        </w:rPr>
        <w:t>Строка 60   равна сумме  строк 51, 54, 56, 58.</w:t>
      </w:r>
    </w:p>
    <w:p w:rsidR="00CA092F" w:rsidRDefault="00CA092F" w:rsidP="00CA092F">
      <w:pPr>
        <w:shd w:val="clear" w:color="auto" w:fill="FFFFFF"/>
        <w:spacing w:before="100" w:beforeAutospacing="1" w:after="100" w:afterAutospacing="1"/>
        <w:ind w:firstLine="708"/>
        <w:rPr>
          <w:sz w:val="28"/>
          <w:szCs w:val="28"/>
        </w:rPr>
      </w:pPr>
      <w:r w:rsidRPr="00E437F5">
        <w:rPr>
          <w:sz w:val="28"/>
          <w:szCs w:val="28"/>
        </w:rPr>
        <w:t>Обратить внимание на</w:t>
      </w:r>
      <w:r>
        <w:rPr>
          <w:sz w:val="28"/>
          <w:szCs w:val="28"/>
        </w:rPr>
        <w:t xml:space="preserve"> строку 61 «Отпуск по беременности и родам» , здесь отображаются сведения о причинах временной нетрудоспособности, связанные с дородовым и послеродовым отпуском:  </w:t>
      </w:r>
    </w:p>
    <w:p w:rsidR="00CA092F" w:rsidRDefault="00CA092F" w:rsidP="00CA092F">
      <w:pPr>
        <w:shd w:val="clear" w:color="auto" w:fill="FFFFFF"/>
        <w:spacing w:before="100" w:beforeAutospacing="1" w:after="100" w:afterAutospacing="1"/>
        <w:rPr>
          <w:color w:val="000000"/>
          <w:sz w:val="30"/>
          <w:szCs w:val="30"/>
        </w:rPr>
      </w:pPr>
      <w:r>
        <w:rPr>
          <w:sz w:val="28"/>
          <w:szCs w:val="28"/>
        </w:rPr>
        <w:t xml:space="preserve">-  </w:t>
      </w:r>
      <w:r>
        <w:rPr>
          <w:color w:val="000000"/>
          <w:sz w:val="30"/>
          <w:szCs w:val="30"/>
        </w:rPr>
        <w:t xml:space="preserve">140 дней (70 дней до предполагаемой даты родов и 70 дней после) при неосложненной беременности; </w:t>
      </w:r>
    </w:p>
    <w:p w:rsidR="00CA092F" w:rsidRPr="00453FD8" w:rsidRDefault="00CA092F" w:rsidP="00CA092F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>
        <w:rPr>
          <w:color w:val="000000"/>
          <w:sz w:val="30"/>
          <w:szCs w:val="30"/>
        </w:rPr>
        <w:t>- 194 дня (84 дня до рождения ребенка и 110 после), если предполагается появление на свет нескольких детей;</w:t>
      </w:r>
    </w:p>
    <w:p w:rsidR="00CA092F" w:rsidRDefault="00CA092F" w:rsidP="00CA092F">
      <w:pPr>
        <w:shd w:val="clear" w:color="auto" w:fill="FFFFFF"/>
        <w:spacing w:before="100" w:beforeAutospacing="1" w:after="100" w:afterAutospacing="1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- 156 дней, если роды прошли с осложнениями.</w:t>
      </w:r>
    </w:p>
    <w:p w:rsidR="00CA092F" w:rsidRDefault="00CA092F" w:rsidP="00CA092F">
      <w:p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</w:t>
      </w:r>
      <w:r w:rsidRPr="00E437F5">
        <w:rPr>
          <w:b/>
          <w:sz w:val="28"/>
          <w:szCs w:val="28"/>
        </w:rPr>
        <w:t>№ 1-РБ «Сведения об оказании медицинской помощи гражданам Республики Беларусь в государственных и муниципальных учреждениях здравоохранения Российской Федерации»</w:t>
      </w:r>
    </w:p>
    <w:p w:rsidR="00CA092F" w:rsidRDefault="00CA092F" w:rsidP="00CA092F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ab/>
      </w:r>
      <w:r w:rsidRPr="00A15613">
        <w:rPr>
          <w:b/>
          <w:sz w:val="28"/>
          <w:szCs w:val="28"/>
          <w:u w:val="single"/>
        </w:rPr>
        <w:t>Обратите внимание!!!</w:t>
      </w:r>
      <w:r>
        <w:rPr>
          <w:sz w:val="28"/>
          <w:szCs w:val="28"/>
        </w:rPr>
        <w:t xml:space="preserve"> Форма 1-РБ необходимо сравнить с данными из формы федерального проекта «Развитие экспорта медицинских услуг», мониторирующих сведения об оказании медицинской помощи гражданам других государств, в том числе Республики Беларусь.</w:t>
      </w:r>
    </w:p>
    <w:p w:rsidR="004735E0" w:rsidRPr="00C13B2E" w:rsidRDefault="00CA092F" w:rsidP="00C13B2E">
      <w:pPr>
        <w:shd w:val="clear" w:color="auto" w:fill="FFFFFF"/>
        <w:spacing w:before="100" w:beforeAutospacing="1" w:after="100" w:afterAutospacing="1"/>
        <w:rPr>
          <w:color w:val="000000"/>
          <w:sz w:val="30"/>
          <w:szCs w:val="30"/>
        </w:rPr>
      </w:pPr>
      <w:r>
        <w:rPr>
          <w:sz w:val="28"/>
          <w:szCs w:val="28"/>
        </w:rPr>
        <w:tab/>
        <w:t>Если граждане Республики Беларусь за медицинской помощью в 2019 году не обращались, то необходимо распечатать, подписать и сдать пустую форму</w:t>
      </w:r>
      <w:r w:rsidR="004735E0" w:rsidRPr="00E437F5">
        <w:rPr>
          <w:b/>
          <w:i/>
          <w:sz w:val="28"/>
          <w:szCs w:val="28"/>
        </w:rPr>
        <w:t xml:space="preserve">     </w:t>
      </w:r>
    </w:p>
    <w:p w:rsidR="004735E0" w:rsidRDefault="00B54B6D" w:rsidP="00266A29">
      <w:pPr>
        <w:ind w:firstLine="708"/>
        <w:jc w:val="both"/>
        <w:rPr>
          <w:sz w:val="28"/>
          <w:szCs w:val="28"/>
        </w:rPr>
      </w:pPr>
      <w:r w:rsidRPr="00E437F5">
        <w:rPr>
          <w:b/>
          <w:sz w:val="28"/>
          <w:szCs w:val="28"/>
        </w:rPr>
        <w:t>Форма № 1-ДЕТИ – здрав</w:t>
      </w:r>
      <w:r w:rsidR="00266A29" w:rsidRPr="00E437F5">
        <w:rPr>
          <w:b/>
          <w:sz w:val="28"/>
          <w:szCs w:val="28"/>
        </w:rPr>
        <w:t xml:space="preserve">, </w:t>
      </w:r>
      <w:r w:rsidRPr="00E437F5">
        <w:rPr>
          <w:sz w:val="28"/>
          <w:szCs w:val="28"/>
        </w:rPr>
        <w:t xml:space="preserve"> – «Сведения о численности беспризорных и безнадзорных несовершеннолетних, помещенных в лечебно-профилактические учреждения»</w:t>
      </w:r>
      <w:r w:rsidR="00266A29" w:rsidRPr="00E437F5">
        <w:rPr>
          <w:sz w:val="28"/>
          <w:szCs w:val="28"/>
        </w:rPr>
        <w:t xml:space="preserve">, </w:t>
      </w:r>
      <w:r w:rsidRPr="00E437F5">
        <w:rPr>
          <w:sz w:val="28"/>
          <w:szCs w:val="28"/>
        </w:rPr>
        <w:t xml:space="preserve"> </w:t>
      </w:r>
      <w:r w:rsidR="00266A29" w:rsidRPr="00E437F5">
        <w:rPr>
          <w:b/>
          <w:sz w:val="28"/>
          <w:szCs w:val="28"/>
        </w:rPr>
        <w:t xml:space="preserve">№ 54 – «Отчет врача детского дома, школы-интерната о лечебно-профилактической </w:t>
      </w:r>
      <w:r w:rsidR="004B5629">
        <w:rPr>
          <w:b/>
          <w:sz w:val="28"/>
          <w:szCs w:val="28"/>
        </w:rPr>
        <w:t>помощи воспитанникам» - заполняю</w:t>
      </w:r>
      <w:r w:rsidR="00266A29" w:rsidRPr="00E437F5">
        <w:rPr>
          <w:b/>
          <w:sz w:val="28"/>
          <w:szCs w:val="28"/>
        </w:rPr>
        <w:t xml:space="preserve">тся полностью, № 1-РБ «Сведения об оказании медицинской помощи гражданам Республики Беларусь в государственных и муниципальных учреждениях здравоохранения Российской Федерации»  </w:t>
      </w:r>
      <w:r w:rsidRPr="00E437F5">
        <w:rPr>
          <w:sz w:val="28"/>
          <w:szCs w:val="28"/>
        </w:rPr>
        <w:t xml:space="preserve">- </w:t>
      </w:r>
      <w:r w:rsidR="00266A29" w:rsidRPr="00E437F5">
        <w:rPr>
          <w:sz w:val="28"/>
          <w:szCs w:val="28"/>
        </w:rPr>
        <w:t>не изменились по сравнению с 201</w:t>
      </w:r>
      <w:r w:rsidR="00C13B2E">
        <w:rPr>
          <w:sz w:val="28"/>
          <w:szCs w:val="28"/>
        </w:rPr>
        <w:t>8</w:t>
      </w:r>
      <w:r w:rsidR="00266A29" w:rsidRPr="00E437F5">
        <w:rPr>
          <w:sz w:val="28"/>
          <w:szCs w:val="28"/>
        </w:rPr>
        <w:t xml:space="preserve"> годом</w:t>
      </w:r>
      <w:r w:rsidR="001D37A5">
        <w:rPr>
          <w:sz w:val="28"/>
          <w:szCs w:val="28"/>
        </w:rPr>
        <w:t>.</w:t>
      </w:r>
    </w:p>
    <w:p w:rsidR="00CA092F" w:rsidRDefault="00CA092F" w:rsidP="00CA092F">
      <w:pPr>
        <w:ind w:firstLine="708"/>
        <w:jc w:val="center"/>
        <w:rPr>
          <w:b/>
          <w:sz w:val="28"/>
          <w:szCs w:val="28"/>
        </w:rPr>
      </w:pPr>
    </w:p>
    <w:p w:rsidR="00CA092F" w:rsidRDefault="00CA092F" w:rsidP="00CA092F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№ 7-травматизм «Сведения о травматизме на производстве и профессиональных заболеваниях» </w:t>
      </w:r>
    </w:p>
    <w:p w:rsidR="00CA092F" w:rsidRPr="00A15613" w:rsidRDefault="00CA092F" w:rsidP="00CA092F">
      <w:pPr>
        <w:ind w:firstLine="709"/>
        <w:rPr>
          <w:sz w:val="28"/>
          <w:szCs w:val="28"/>
        </w:rPr>
      </w:pPr>
      <w:r w:rsidRPr="00A15613">
        <w:rPr>
          <w:sz w:val="28"/>
          <w:szCs w:val="28"/>
        </w:rPr>
        <w:t xml:space="preserve">Форма осталась без изменений </w:t>
      </w:r>
      <w:r>
        <w:rPr>
          <w:sz w:val="28"/>
          <w:szCs w:val="28"/>
        </w:rPr>
        <w:t xml:space="preserve">и </w:t>
      </w:r>
      <w:r w:rsidRPr="00A15613">
        <w:rPr>
          <w:sz w:val="28"/>
          <w:szCs w:val="28"/>
        </w:rPr>
        <w:t xml:space="preserve">за 2019 год сдается с </w:t>
      </w:r>
      <w:r w:rsidRPr="00A15613">
        <w:rPr>
          <w:sz w:val="28"/>
          <w:szCs w:val="28"/>
          <w:u w:val="single"/>
        </w:rPr>
        <w:t>приложением!!!</w:t>
      </w:r>
    </w:p>
    <w:p w:rsidR="00CE2DBA" w:rsidRPr="00E437F5" w:rsidRDefault="00CE2DBA" w:rsidP="00EB41B2">
      <w:pPr>
        <w:ind w:left="708" w:firstLine="708"/>
        <w:jc w:val="both"/>
        <w:rPr>
          <w:b/>
          <w:sz w:val="28"/>
          <w:szCs w:val="28"/>
        </w:rPr>
      </w:pPr>
    </w:p>
    <w:p w:rsidR="00EB41B2" w:rsidRPr="00E437F5" w:rsidRDefault="00EB41B2" w:rsidP="00EB41B2">
      <w:pPr>
        <w:ind w:left="708" w:firstLine="708"/>
        <w:jc w:val="both"/>
        <w:rPr>
          <w:b/>
          <w:sz w:val="28"/>
          <w:szCs w:val="28"/>
        </w:rPr>
      </w:pPr>
      <w:r w:rsidRPr="00E437F5">
        <w:rPr>
          <w:b/>
          <w:sz w:val="28"/>
          <w:szCs w:val="28"/>
        </w:rPr>
        <w:t>Форма «Основные показатели деятельности»</w:t>
      </w:r>
    </w:p>
    <w:p w:rsidR="00EB41B2" w:rsidRPr="00E437F5" w:rsidRDefault="00EB41B2" w:rsidP="004735E0">
      <w:pPr>
        <w:jc w:val="both"/>
        <w:rPr>
          <w:b/>
          <w:sz w:val="28"/>
          <w:szCs w:val="28"/>
        </w:rPr>
      </w:pPr>
    </w:p>
    <w:p w:rsidR="00EB41B2" w:rsidRPr="00E437F5" w:rsidRDefault="00EB41B2" w:rsidP="004735E0">
      <w:pPr>
        <w:jc w:val="both"/>
        <w:rPr>
          <w:sz w:val="28"/>
          <w:szCs w:val="28"/>
        </w:rPr>
      </w:pPr>
      <w:r w:rsidRPr="00E437F5">
        <w:rPr>
          <w:sz w:val="28"/>
          <w:szCs w:val="28"/>
        </w:rPr>
        <w:t>Формируется в системе  «БАРС-Мониторинг. Здравоохранение» из заполненных форм годового отчета. Необходимо открыть форму, просмотреть информацию и внести недостающие данные (несколько активных для заполнения  полей). В дальнейшем – сохранить изменения и можно распечатывать форму.</w:t>
      </w:r>
    </w:p>
    <w:p w:rsidR="00EB41B2" w:rsidRPr="00E437F5" w:rsidRDefault="00EB41B2" w:rsidP="004735E0">
      <w:pPr>
        <w:jc w:val="both"/>
        <w:rPr>
          <w:b/>
          <w:sz w:val="28"/>
          <w:szCs w:val="28"/>
        </w:rPr>
      </w:pPr>
    </w:p>
    <w:p w:rsidR="00CE2DBA" w:rsidRPr="00E437F5" w:rsidRDefault="004735E0" w:rsidP="004735E0">
      <w:pPr>
        <w:jc w:val="both"/>
        <w:rPr>
          <w:b/>
          <w:sz w:val="28"/>
          <w:szCs w:val="28"/>
        </w:rPr>
      </w:pPr>
      <w:r w:rsidRPr="00E437F5">
        <w:rPr>
          <w:b/>
          <w:sz w:val="28"/>
          <w:szCs w:val="28"/>
        </w:rPr>
        <w:t xml:space="preserve">                </w:t>
      </w:r>
    </w:p>
    <w:p w:rsidR="004735E0" w:rsidRPr="00E437F5" w:rsidRDefault="004735E0" w:rsidP="004735E0">
      <w:pPr>
        <w:jc w:val="both"/>
        <w:rPr>
          <w:b/>
          <w:sz w:val="28"/>
          <w:szCs w:val="28"/>
        </w:rPr>
      </w:pPr>
      <w:r w:rsidRPr="00E437F5">
        <w:rPr>
          <w:b/>
          <w:sz w:val="28"/>
          <w:szCs w:val="28"/>
        </w:rPr>
        <w:t xml:space="preserve"> Порядок составления  годового отчета за 201</w:t>
      </w:r>
      <w:r w:rsidR="00907CD3">
        <w:rPr>
          <w:b/>
          <w:sz w:val="28"/>
          <w:szCs w:val="28"/>
        </w:rPr>
        <w:t>9</w:t>
      </w:r>
      <w:r w:rsidRPr="00E437F5">
        <w:rPr>
          <w:b/>
          <w:sz w:val="28"/>
          <w:szCs w:val="28"/>
        </w:rPr>
        <w:t xml:space="preserve"> год.</w:t>
      </w:r>
    </w:p>
    <w:p w:rsidR="004735E0" w:rsidRPr="00E437F5" w:rsidRDefault="004735E0" w:rsidP="004735E0">
      <w:pPr>
        <w:jc w:val="both"/>
        <w:rPr>
          <w:sz w:val="28"/>
          <w:szCs w:val="28"/>
        </w:rPr>
      </w:pPr>
      <w:r w:rsidRPr="00E437F5">
        <w:rPr>
          <w:sz w:val="28"/>
          <w:szCs w:val="28"/>
        </w:rPr>
        <w:t xml:space="preserve">     Прежде, чем приступить к формированию отчета, надо ознакомиться со следующими документами:</w:t>
      </w:r>
    </w:p>
    <w:p w:rsidR="004735E0" w:rsidRPr="00E437F5" w:rsidRDefault="004735E0" w:rsidP="004735E0">
      <w:pPr>
        <w:jc w:val="both"/>
        <w:rPr>
          <w:sz w:val="28"/>
          <w:szCs w:val="28"/>
        </w:rPr>
      </w:pPr>
      <w:r w:rsidRPr="00E437F5">
        <w:rPr>
          <w:sz w:val="28"/>
          <w:szCs w:val="28"/>
        </w:rPr>
        <w:t>- Номенклатура медицинских организаций – Приказ Министерства  здравоохранения РФ от 06.08.2013г. № 529н «Об утверждении номенклатуры медицинских организаций».</w:t>
      </w:r>
    </w:p>
    <w:p w:rsidR="004735E0" w:rsidRPr="00E437F5" w:rsidRDefault="004735E0" w:rsidP="004735E0">
      <w:pPr>
        <w:jc w:val="both"/>
        <w:rPr>
          <w:sz w:val="28"/>
          <w:szCs w:val="28"/>
        </w:rPr>
      </w:pPr>
      <w:r w:rsidRPr="00E437F5">
        <w:rPr>
          <w:sz w:val="28"/>
          <w:szCs w:val="28"/>
        </w:rPr>
        <w:t>-    Номенклатура коек – Приказ Минздравсоцразвития  России от  17.05. 2012г. № 555н  «Об утверждении номенклатуры коечного фонда по профилям медицинской помощи».</w:t>
      </w:r>
    </w:p>
    <w:p w:rsidR="004735E0" w:rsidRPr="00E437F5" w:rsidRDefault="004735E0" w:rsidP="004735E0">
      <w:pPr>
        <w:jc w:val="both"/>
        <w:rPr>
          <w:sz w:val="28"/>
          <w:szCs w:val="28"/>
        </w:rPr>
      </w:pPr>
      <w:r w:rsidRPr="00E437F5">
        <w:rPr>
          <w:sz w:val="28"/>
          <w:szCs w:val="28"/>
        </w:rPr>
        <w:t xml:space="preserve"> -   Номенклатура должностей – Приказ Министерства здравоохранения РФ от 20.12.2012г. №1183н «Об утверждении номенклатуры должностей медицинских и фармацевтических работников», с изменениями на 01.08.2014г. (Приказ Минздрава России №420н).</w:t>
      </w:r>
    </w:p>
    <w:p w:rsidR="004735E0" w:rsidRDefault="004735E0" w:rsidP="004735E0">
      <w:pPr>
        <w:jc w:val="both"/>
        <w:rPr>
          <w:sz w:val="28"/>
          <w:szCs w:val="28"/>
        </w:rPr>
      </w:pPr>
      <w:r w:rsidRPr="00E437F5">
        <w:rPr>
          <w:sz w:val="28"/>
          <w:szCs w:val="28"/>
        </w:rPr>
        <w:t>-   Штатное расписание медицинской организации, структура медицинской организации.</w:t>
      </w:r>
    </w:p>
    <w:p w:rsidR="00432153" w:rsidRPr="00E437F5" w:rsidRDefault="00432153" w:rsidP="004735E0">
      <w:pPr>
        <w:jc w:val="both"/>
        <w:rPr>
          <w:sz w:val="28"/>
          <w:szCs w:val="28"/>
        </w:rPr>
      </w:pPr>
      <w:r>
        <w:rPr>
          <w:sz w:val="28"/>
          <w:szCs w:val="28"/>
        </w:rPr>
        <w:t>- Лицензии на медицинскую деятельность.</w:t>
      </w:r>
    </w:p>
    <w:p w:rsidR="004735E0" w:rsidRDefault="00432153" w:rsidP="004735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35E0" w:rsidRPr="00E437F5">
        <w:rPr>
          <w:sz w:val="28"/>
          <w:szCs w:val="28"/>
        </w:rPr>
        <w:t>Общероссийский классификатор единиц измерения.</w:t>
      </w:r>
    </w:p>
    <w:p w:rsidR="006050B4" w:rsidRDefault="006050B4" w:rsidP="004735E0">
      <w:pPr>
        <w:jc w:val="both"/>
        <w:rPr>
          <w:sz w:val="28"/>
          <w:szCs w:val="28"/>
        </w:rPr>
      </w:pPr>
    </w:p>
    <w:p w:rsidR="006050B4" w:rsidRDefault="006050B4" w:rsidP="00C13B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Форма 12:</w:t>
      </w:r>
      <w:r w:rsidRPr="006050B4">
        <w:rPr>
          <w:b/>
          <w:sz w:val="28"/>
          <w:szCs w:val="28"/>
        </w:rPr>
        <w:t xml:space="preserve"> </w:t>
      </w:r>
      <w:r w:rsidR="00C13B2E">
        <w:rPr>
          <w:sz w:val="28"/>
          <w:szCs w:val="28"/>
        </w:rPr>
        <w:t>основные принципы заполнения формы не изменились. С отчетностью по сокращению смертности за 12 месяцев (</w:t>
      </w:r>
      <w:r w:rsidR="00834273">
        <w:rPr>
          <w:sz w:val="28"/>
          <w:szCs w:val="28"/>
        </w:rPr>
        <w:t xml:space="preserve">Сокращение смертности от ИБС, ЦВБ, болезней системы пищеварения, дыхания и от ДТП) </w:t>
      </w:r>
      <w:r w:rsidR="00C13B2E">
        <w:rPr>
          <w:sz w:val="28"/>
          <w:szCs w:val="28"/>
        </w:rPr>
        <w:t>форма будет сравниваться, с отчетностью по</w:t>
      </w:r>
      <w:r w:rsidR="00834273">
        <w:rPr>
          <w:sz w:val="28"/>
          <w:szCs w:val="28"/>
        </w:rPr>
        <w:t xml:space="preserve"> нац. проекту ПМСП – нет – ввиду разных принципов учета диспансерного наблюдения.</w:t>
      </w:r>
    </w:p>
    <w:p w:rsidR="00834273" w:rsidRPr="006050B4" w:rsidRDefault="00834273" w:rsidP="00C13B2E">
      <w:pPr>
        <w:jc w:val="both"/>
        <w:rPr>
          <w:sz w:val="28"/>
          <w:szCs w:val="28"/>
        </w:rPr>
      </w:pPr>
    </w:p>
    <w:p w:rsidR="00834273" w:rsidRPr="009171C0" w:rsidRDefault="00834273" w:rsidP="00834273">
      <w:pPr>
        <w:ind w:firstLine="709"/>
        <w:jc w:val="both"/>
        <w:rPr>
          <w:sz w:val="28"/>
          <w:szCs w:val="28"/>
        </w:rPr>
      </w:pPr>
      <w:r w:rsidRPr="009171C0">
        <w:rPr>
          <w:sz w:val="28"/>
          <w:szCs w:val="28"/>
        </w:rPr>
        <w:t>Таблицы по всем разделам заполняются с 01 января по 31 декабря 2019 года.</w:t>
      </w:r>
    </w:p>
    <w:p w:rsidR="00834273" w:rsidRPr="009171C0" w:rsidRDefault="00834273" w:rsidP="00834273">
      <w:pPr>
        <w:ind w:firstLine="709"/>
        <w:jc w:val="both"/>
        <w:rPr>
          <w:sz w:val="28"/>
          <w:szCs w:val="28"/>
        </w:rPr>
      </w:pPr>
      <w:r w:rsidRPr="009171C0">
        <w:rPr>
          <w:b/>
          <w:sz w:val="28"/>
          <w:szCs w:val="28"/>
        </w:rPr>
        <w:t>Таблицы 1000, 1500, 2000, 4000</w:t>
      </w:r>
      <w:r>
        <w:rPr>
          <w:b/>
          <w:sz w:val="28"/>
          <w:szCs w:val="28"/>
        </w:rPr>
        <w:t xml:space="preserve"> и 4500</w:t>
      </w:r>
      <w:r w:rsidRPr="009171C0">
        <w:rPr>
          <w:sz w:val="28"/>
          <w:szCs w:val="28"/>
        </w:rPr>
        <w:t xml:space="preserve"> заполняются следующим образом.</w:t>
      </w:r>
    </w:p>
    <w:p w:rsidR="00834273" w:rsidRPr="009171C0" w:rsidRDefault="00834273" w:rsidP="00834273">
      <w:pPr>
        <w:ind w:firstLine="709"/>
        <w:jc w:val="both"/>
        <w:rPr>
          <w:sz w:val="28"/>
          <w:szCs w:val="28"/>
        </w:rPr>
      </w:pPr>
      <w:r w:rsidRPr="009171C0">
        <w:rPr>
          <w:sz w:val="28"/>
          <w:szCs w:val="28"/>
        </w:rPr>
        <w:t>В графу 4 включают все зарегистрированные заболевания в течение года: со знаком (+) – с впервые в жизни установленным диагнозом и со знаком (–) – с диагнозом, установленным в предыдущие годы, а в текущем – один раз в году при первом обращении.</w:t>
      </w:r>
    </w:p>
    <w:p w:rsidR="00834273" w:rsidRPr="009171C0" w:rsidRDefault="00834273" w:rsidP="00834273">
      <w:pPr>
        <w:ind w:firstLine="709"/>
        <w:jc w:val="both"/>
        <w:rPr>
          <w:sz w:val="28"/>
          <w:szCs w:val="28"/>
        </w:rPr>
      </w:pPr>
      <w:r w:rsidRPr="009171C0">
        <w:rPr>
          <w:sz w:val="28"/>
          <w:szCs w:val="28"/>
        </w:rPr>
        <w:t>В графу 8 включают все взятые под диспансерное наблюдение заболевания из графы 4 – со знаком (+) и (–) и состоит из:</w:t>
      </w:r>
    </w:p>
    <w:p w:rsidR="00834273" w:rsidRPr="009171C0" w:rsidRDefault="00834273" w:rsidP="00834273">
      <w:pPr>
        <w:ind w:firstLine="709"/>
        <w:jc w:val="both"/>
        <w:rPr>
          <w:sz w:val="28"/>
          <w:szCs w:val="28"/>
        </w:rPr>
      </w:pPr>
      <w:r w:rsidRPr="009171C0">
        <w:rPr>
          <w:sz w:val="28"/>
          <w:szCs w:val="28"/>
        </w:rPr>
        <w:t>- в таблице 1000 (графа 15 за 2019 год) – (переходные дети в подростки) + (впервые взятые на Д-учет в текущем году) + (вновь прибывшие) + (ранее стоящие на Д-учете «оторвавшиеся» или кому диагноз был ранее установлен, но на Д-учете не состоял);</w:t>
      </w:r>
    </w:p>
    <w:p w:rsidR="00834273" w:rsidRPr="009171C0" w:rsidRDefault="00834273" w:rsidP="00834273">
      <w:pPr>
        <w:ind w:firstLine="709"/>
        <w:jc w:val="both"/>
        <w:rPr>
          <w:sz w:val="28"/>
          <w:szCs w:val="28"/>
        </w:rPr>
      </w:pPr>
      <w:r w:rsidRPr="009171C0">
        <w:rPr>
          <w:sz w:val="28"/>
          <w:szCs w:val="28"/>
        </w:rPr>
        <w:t>- в таблице 2000 (графа 15 за 2019 год) – (переходные дети во взрослые) + (впервые взятые на Д-учет в текущем году) + (вновь прибывшие) + (ранее стоящие на Д-учете «оторвавшиеся» или кому диагноз был ранее установлен, но на Д-учете не состоял) + (переходные из детей, таблицы 1000);</w:t>
      </w:r>
    </w:p>
    <w:p w:rsidR="00834273" w:rsidRPr="009171C0" w:rsidRDefault="00834273" w:rsidP="00834273">
      <w:pPr>
        <w:ind w:firstLine="709"/>
        <w:jc w:val="both"/>
        <w:rPr>
          <w:sz w:val="28"/>
          <w:szCs w:val="28"/>
        </w:rPr>
      </w:pPr>
      <w:r w:rsidRPr="009171C0">
        <w:rPr>
          <w:sz w:val="28"/>
          <w:szCs w:val="28"/>
        </w:rPr>
        <w:t>- в таблице 3000 (графа 15 за 2019 год) + (впервые взятые на Д-учет в текущем году) + (вновь прибывшие) + (ранее стоящие на Д-учете «оторвавшиеся» или кому диагноз был ранее установлен, но на Д-учете не состоял) + (переходные из подростков, таблицы 2000).</w:t>
      </w:r>
    </w:p>
    <w:p w:rsidR="00834273" w:rsidRPr="009171C0" w:rsidRDefault="00834273" w:rsidP="00834273">
      <w:pPr>
        <w:ind w:firstLine="709"/>
        <w:jc w:val="both"/>
        <w:rPr>
          <w:sz w:val="28"/>
          <w:szCs w:val="28"/>
        </w:rPr>
      </w:pPr>
      <w:r w:rsidRPr="009171C0">
        <w:rPr>
          <w:sz w:val="28"/>
          <w:szCs w:val="28"/>
        </w:rPr>
        <w:t>В графу 9 включают все заболевания с впервые в жизни установленным диагнозом – со  знаком (+) – из графы 4.</w:t>
      </w:r>
    </w:p>
    <w:p w:rsidR="00834273" w:rsidRPr="009171C0" w:rsidRDefault="00834273" w:rsidP="00834273">
      <w:pPr>
        <w:ind w:firstLine="709"/>
        <w:jc w:val="both"/>
        <w:rPr>
          <w:sz w:val="28"/>
          <w:szCs w:val="28"/>
        </w:rPr>
      </w:pPr>
      <w:r w:rsidRPr="009171C0">
        <w:rPr>
          <w:sz w:val="28"/>
          <w:szCs w:val="28"/>
        </w:rPr>
        <w:t>В графах 10 и 11 показывают сведения из графы 9: взято под диспансерное наблюдение (графа 10) и выявлено при профосмотре (графа 11).</w:t>
      </w:r>
    </w:p>
    <w:p w:rsidR="00834273" w:rsidRPr="009171C0" w:rsidRDefault="00834273" w:rsidP="00834273">
      <w:pPr>
        <w:ind w:firstLine="709"/>
        <w:jc w:val="both"/>
        <w:rPr>
          <w:sz w:val="28"/>
          <w:szCs w:val="28"/>
        </w:rPr>
      </w:pPr>
      <w:r w:rsidRPr="009171C0">
        <w:rPr>
          <w:sz w:val="28"/>
          <w:szCs w:val="28"/>
        </w:rPr>
        <w:t xml:space="preserve">В графе 14 показывают снятых с диспансерного наблюдения (по всем причинам: выздоровление, смерть, переезд на другое место жительства и др.), </w:t>
      </w:r>
      <w:r w:rsidRPr="009171C0">
        <w:rPr>
          <w:b/>
          <w:sz w:val="28"/>
          <w:szCs w:val="28"/>
        </w:rPr>
        <w:t>переход в другую возрастную группу в данной графе не учитывается</w:t>
      </w:r>
      <w:r w:rsidRPr="009171C0">
        <w:rPr>
          <w:sz w:val="28"/>
          <w:szCs w:val="28"/>
        </w:rPr>
        <w:t>.</w:t>
      </w:r>
    </w:p>
    <w:p w:rsidR="00834273" w:rsidRPr="009171C0" w:rsidRDefault="00834273" w:rsidP="00834273">
      <w:pPr>
        <w:ind w:firstLine="709"/>
        <w:jc w:val="both"/>
        <w:rPr>
          <w:sz w:val="28"/>
          <w:szCs w:val="28"/>
        </w:rPr>
      </w:pPr>
      <w:r w:rsidRPr="009171C0">
        <w:rPr>
          <w:sz w:val="28"/>
          <w:szCs w:val="28"/>
        </w:rPr>
        <w:t>В графе 15 отмечают число заболеваний, состоящих под диспансерным наблюдением на конец отчетного года.</w:t>
      </w:r>
    </w:p>
    <w:p w:rsidR="00834273" w:rsidRPr="009171C0" w:rsidRDefault="00834273" w:rsidP="00834273">
      <w:pPr>
        <w:ind w:firstLine="709"/>
        <w:jc w:val="both"/>
        <w:rPr>
          <w:sz w:val="28"/>
          <w:szCs w:val="28"/>
        </w:rPr>
      </w:pPr>
      <w:r w:rsidRPr="009171C0">
        <w:rPr>
          <w:sz w:val="28"/>
          <w:szCs w:val="28"/>
        </w:rPr>
        <w:t>Графа 8 минус графа 14 должна быть равна графе 15 по всем строкам.</w:t>
      </w:r>
    </w:p>
    <w:p w:rsidR="00834273" w:rsidRPr="009171C0" w:rsidRDefault="00834273" w:rsidP="00834273">
      <w:pPr>
        <w:ind w:firstLine="709"/>
        <w:jc w:val="both"/>
        <w:rPr>
          <w:sz w:val="28"/>
          <w:szCs w:val="28"/>
        </w:rPr>
      </w:pPr>
      <w:r w:rsidRPr="009171C0">
        <w:rPr>
          <w:sz w:val="28"/>
          <w:szCs w:val="28"/>
        </w:rPr>
        <w:t>Перерегистрации по соответствующим строкам в текущем году не подлежат,</w:t>
      </w:r>
    </w:p>
    <w:p w:rsidR="00834273" w:rsidRPr="009171C0" w:rsidRDefault="00834273" w:rsidP="00834273">
      <w:pPr>
        <w:ind w:firstLine="709"/>
        <w:jc w:val="both"/>
        <w:rPr>
          <w:sz w:val="28"/>
          <w:szCs w:val="28"/>
        </w:rPr>
      </w:pPr>
      <w:r w:rsidRPr="009171C0">
        <w:rPr>
          <w:sz w:val="28"/>
          <w:szCs w:val="28"/>
        </w:rPr>
        <w:t>состоявшие под диспансерным наблюдением на конец предыдущего года:</w:t>
      </w:r>
    </w:p>
    <w:p w:rsidR="00834273" w:rsidRPr="009171C0" w:rsidRDefault="00834273" w:rsidP="00834273">
      <w:pPr>
        <w:ind w:firstLine="709"/>
        <w:jc w:val="both"/>
        <w:rPr>
          <w:sz w:val="28"/>
          <w:szCs w:val="28"/>
        </w:rPr>
      </w:pPr>
      <w:r w:rsidRPr="009171C0">
        <w:rPr>
          <w:sz w:val="28"/>
          <w:szCs w:val="28"/>
        </w:rPr>
        <w:t>- пациенты с острыми заболеваниями;</w:t>
      </w:r>
    </w:p>
    <w:p w:rsidR="00834273" w:rsidRPr="009171C0" w:rsidRDefault="00834273" w:rsidP="00834273">
      <w:pPr>
        <w:ind w:firstLine="709"/>
        <w:jc w:val="both"/>
        <w:rPr>
          <w:sz w:val="28"/>
          <w:szCs w:val="28"/>
        </w:rPr>
      </w:pPr>
      <w:r w:rsidRPr="009171C0">
        <w:rPr>
          <w:sz w:val="28"/>
          <w:szCs w:val="28"/>
        </w:rPr>
        <w:t>- пациенты с острым и повторным инфарктом миокарда;</w:t>
      </w:r>
    </w:p>
    <w:p w:rsidR="00834273" w:rsidRPr="009171C0" w:rsidRDefault="00834273" w:rsidP="00834273">
      <w:pPr>
        <w:ind w:firstLine="709"/>
        <w:jc w:val="both"/>
        <w:rPr>
          <w:sz w:val="28"/>
          <w:szCs w:val="28"/>
        </w:rPr>
      </w:pPr>
      <w:r w:rsidRPr="009171C0">
        <w:rPr>
          <w:sz w:val="28"/>
          <w:szCs w:val="28"/>
        </w:rPr>
        <w:t>- пациенты с острыми нарушениями мозгового кровообращения;</w:t>
      </w:r>
    </w:p>
    <w:p w:rsidR="00834273" w:rsidRPr="009171C0" w:rsidRDefault="00834273" w:rsidP="00834273">
      <w:pPr>
        <w:ind w:firstLine="709"/>
        <w:jc w:val="both"/>
        <w:rPr>
          <w:sz w:val="28"/>
          <w:szCs w:val="28"/>
        </w:rPr>
      </w:pPr>
      <w:r w:rsidRPr="009171C0">
        <w:rPr>
          <w:sz w:val="28"/>
          <w:szCs w:val="28"/>
        </w:rPr>
        <w:t>- пациенты с острой пневмонией;</w:t>
      </w:r>
    </w:p>
    <w:p w:rsidR="00834273" w:rsidRPr="009171C0" w:rsidRDefault="00834273" w:rsidP="00834273">
      <w:pPr>
        <w:ind w:firstLine="709"/>
        <w:jc w:val="both"/>
        <w:rPr>
          <w:sz w:val="28"/>
          <w:szCs w:val="28"/>
        </w:rPr>
      </w:pPr>
      <w:r w:rsidRPr="009171C0">
        <w:rPr>
          <w:sz w:val="28"/>
          <w:szCs w:val="28"/>
        </w:rPr>
        <w:t>- пациенты с болезнями перинатального периода.</w:t>
      </w:r>
    </w:p>
    <w:p w:rsidR="004735E0" w:rsidRDefault="00834273" w:rsidP="004735E0">
      <w:pPr>
        <w:jc w:val="both"/>
        <w:rPr>
          <w:sz w:val="28"/>
          <w:szCs w:val="28"/>
        </w:rPr>
      </w:pPr>
      <w:r>
        <w:rPr>
          <w:sz w:val="28"/>
          <w:szCs w:val="28"/>
        </w:rPr>
        <w:t>Коррекция переходов по возрасту проводится по графе 3_1 (в таб. 2000 по графе3_1 всего и  3_2 – юноши)</w:t>
      </w:r>
    </w:p>
    <w:p w:rsidR="00834273" w:rsidRPr="009171C0" w:rsidRDefault="00834273" w:rsidP="00834273">
      <w:pPr>
        <w:ind w:firstLine="708"/>
        <w:jc w:val="both"/>
        <w:rPr>
          <w:b/>
          <w:sz w:val="28"/>
        </w:rPr>
      </w:pPr>
      <w:r w:rsidRPr="009171C0">
        <w:rPr>
          <w:b/>
          <w:sz w:val="28"/>
        </w:rPr>
        <w:t>Форма № 13 - сводный отчет «Сведения о беременности с абортивным исходом»  -  заполняется полностью.</w:t>
      </w:r>
      <w:r w:rsidRPr="009171C0">
        <w:t xml:space="preserve"> </w:t>
      </w:r>
    </w:p>
    <w:p w:rsidR="00834273" w:rsidRPr="009171C0" w:rsidRDefault="00834273" w:rsidP="00834273">
      <w:pPr>
        <w:ind w:firstLine="709"/>
        <w:jc w:val="both"/>
        <w:rPr>
          <w:sz w:val="28"/>
          <w:szCs w:val="28"/>
        </w:rPr>
      </w:pPr>
      <w:r w:rsidRPr="009171C0">
        <w:rPr>
          <w:sz w:val="28"/>
          <w:szCs w:val="28"/>
        </w:rPr>
        <w:t xml:space="preserve">В отчет включаются сведения обо всех прерываниях беременности в сроки до 22 недель, независимо от метода и места прерывания беременности. </w:t>
      </w:r>
    </w:p>
    <w:p w:rsidR="00834273" w:rsidRPr="009171C0" w:rsidRDefault="00834273" w:rsidP="00834273">
      <w:pPr>
        <w:ind w:firstLine="720"/>
        <w:jc w:val="both"/>
        <w:rPr>
          <w:sz w:val="28"/>
        </w:rPr>
      </w:pPr>
      <w:r w:rsidRPr="009171C0">
        <w:rPr>
          <w:sz w:val="28"/>
        </w:rPr>
        <w:t>К отчету прилагается пояснительная записка с обязательным распределением числа абортов у детей в возрасте до 14 лет (включительно) по возрастам.</w:t>
      </w:r>
    </w:p>
    <w:p w:rsidR="001E4F4E" w:rsidRPr="009171C0" w:rsidRDefault="001E4F4E" w:rsidP="001E4F4E">
      <w:pPr>
        <w:ind w:firstLine="708"/>
        <w:jc w:val="both"/>
        <w:rPr>
          <w:b/>
          <w:sz w:val="28"/>
        </w:rPr>
      </w:pPr>
      <w:r w:rsidRPr="009171C0">
        <w:rPr>
          <w:b/>
          <w:sz w:val="28"/>
        </w:rPr>
        <w:t>Форма № 32 - сводный отчет «Сведения о медицинской помощи беременным, роженицам и родильницам».</w:t>
      </w:r>
    </w:p>
    <w:p w:rsidR="001E4F4E" w:rsidRPr="009171C0" w:rsidRDefault="001E4F4E" w:rsidP="001E4F4E">
      <w:pPr>
        <w:ind w:firstLine="709"/>
        <w:jc w:val="both"/>
        <w:rPr>
          <w:sz w:val="28"/>
          <w:szCs w:val="28"/>
        </w:rPr>
      </w:pPr>
      <w:r w:rsidRPr="009171C0">
        <w:rPr>
          <w:sz w:val="28"/>
          <w:szCs w:val="28"/>
        </w:rPr>
        <w:t xml:space="preserve">В целях повышения достоверности представляемой информации необходимо  иметь при себе при сдаче отчетов: пояснительные по детям до </w:t>
      </w:r>
      <w:smartTag w:uri="urn:schemas-microsoft-com:office:smarttags" w:element="metricconverter">
        <w:smartTagPr>
          <w:attr w:name="ProductID" w:val="500 г"/>
        </w:smartTagPr>
        <w:r w:rsidRPr="009171C0">
          <w:rPr>
            <w:sz w:val="28"/>
            <w:szCs w:val="28"/>
          </w:rPr>
          <w:t>500 г</w:t>
        </w:r>
      </w:smartTag>
      <w:r w:rsidRPr="009171C0">
        <w:rPr>
          <w:sz w:val="28"/>
          <w:szCs w:val="28"/>
        </w:rPr>
        <w:t xml:space="preserve"> и более 22 недель гестации, по материнской смертности, по переводам новорожденных, по родам вне родильного отделения.</w:t>
      </w:r>
    </w:p>
    <w:p w:rsidR="001E4F4E" w:rsidRPr="009171C0" w:rsidRDefault="001E4F4E" w:rsidP="001E4F4E">
      <w:pPr>
        <w:ind w:firstLine="708"/>
        <w:jc w:val="both"/>
        <w:rPr>
          <w:sz w:val="28"/>
          <w:szCs w:val="28"/>
        </w:rPr>
      </w:pPr>
      <w:r w:rsidRPr="009171C0">
        <w:rPr>
          <w:sz w:val="28"/>
          <w:szCs w:val="28"/>
        </w:rPr>
        <w:t xml:space="preserve">Недоношенные, рожденные в срок гестации 22 недели и более, массой тела менее </w:t>
      </w:r>
      <w:smartTag w:uri="urn:schemas-microsoft-com:office:smarttags" w:element="metricconverter">
        <w:smartTagPr>
          <w:attr w:name="ProductID" w:val="500 г"/>
        </w:smartTagPr>
        <w:r w:rsidRPr="009171C0">
          <w:rPr>
            <w:sz w:val="28"/>
            <w:szCs w:val="28"/>
          </w:rPr>
          <w:t>500 г</w:t>
        </w:r>
      </w:smartTag>
      <w:r w:rsidRPr="009171C0">
        <w:rPr>
          <w:sz w:val="28"/>
          <w:szCs w:val="28"/>
        </w:rPr>
        <w:t xml:space="preserve"> </w:t>
      </w:r>
      <w:r w:rsidRPr="009171C0">
        <w:rPr>
          <w:b/>
          <w:sz w:val="28"/>
          <w:szCs w:val="28"/>
        </w:rPr>
        <w:t>в таблицах 2245</w:t>
      </w:r>
      <w:r w:rsidRPr="009171C0">
        <w:rPr>
          <w:sz w:val="28"/>
          <w:szCs w:val="28"/>
        </w:rPr>
        <w:t xml:space="preserve"> «Распределение родившихся и умерших по массе тела», </w:t>
      </w:r>
      <w:r w:rsidRPr="009171C0">
        <w:rPr>
          <w:b/>
          <w:sz w:val="28"/>
          <w:szCs w:val="28"/>
        </w:rPr>
        <w:t xml:space="preserve">2250 </w:t>
      </w:r>
      <w:r w:rsidRPr="009171C0">
        <w:rPr>
          <w:sz w:val="28"/>
          <w:szCs w:val="28"/>
        </w:rPr>
        <w:t xml:space="preserve">«Заболевания и причины смерти родившихся массой тела 500-999 г» и вкладыше 232 не регистрируются. </w:t>
      </w:r>
    </w:p>
    <w:p w:rsidR="001E4F4E" w:rsidRDefault="001E4F4E" w:rsidP="001E4F4E">
      <w:pPr>
        <w:ind w:firstLine="708"/>
        <w:jc w:val="both"/>
        <w:rPr>
          <w:sz w:val="28"/>
          <w:szCs w:val="28"/>
        </w:rPr>
      </w:pPr>
    </w:p>
    <w:p w:rsidR="001E4F4E" w:rsidRPr="009171C0" w:rsidRDefault="001E4F4E" w:rsidP="001E4F4E">
      <w:pPr>
        <w:ind w:firstLine="708"/>
        <w:jc w:val="both"/>
        <w:rPr>
          <w:sz w:val="28"/>
          <w:szCs w:val="28"/>
        </w:rPr>
      </w:pPr>
      <w:r w:rsidRPr="009171C0">
        <w:rPr>
          <w:sz w:val="28"/>
          <w:szCs w:val="28"/>
        </w:rPr>
        <w:t xml:space="preserve">На них необходимо предоставить пояснительную записку, где следует указать следующую информацию: </w:t>
      </w:r>
    </w:p>
    <w:p w:rsidR="001E4F4E" w:rsidRPr="009171C0" w:rsidRDefault="001E4F4E" w:rsidP="001E4F4E">
      <w:pPr>
        <w:ind w:firstLine="709"/>
        <w:rPr>
          <w:sz w:val="28"/>
        </w:rPr>
      </w:pPr>
      <w:r w:rsidRPr="009171C0">
        <w:rPr>
          <w:sz w:val="28"/>
        </w:rPr>
        <w:t xml:space="preserve">1.  Территория </w:t>
      </w:r>
    </w:p>
    <w:p w:rsidR="001E4F4E" w:rsidRPr="009171C0" w:rsidRDefault="001E4F4E" w:rsidP="001E4F4E">
      <w:pPr>
        <w:ind w:firstLine="709"/>
        <w:rPr>
          <w:sz w:val="28"/>
        </w:rPr>
      </w:pPr>
      <w:r>
        <w:rPr>
          <w:sz w:val="28"/>
        </w:rPr>
        <w:t xml:space="preserve">2. </w:t>
      </w:r>
      <w:r w:rsidRPr="009171C0">
        <w:rPr>
          <w:sz w:val="28"/>
        </w:rPr>
        <w:t xml:space="preserve"> Уровень медицинской организации, где родился ребенок (1,2, 3 уровень)</w:t>
      </w:r>
    </w:p>
    <w:p w:rsidR="001E4F4E" w:rsidRPr="009171C0" w:rsidRDefault="001E4F4E" w:rsidP="001E4F4E">
      <w:pPr>
        <w:ind w:firstLine="709"/>
        <w:rPr>
          <w:sz w:val="28"/>
        </w:rPr>
      </w:pPr>
      <w:r>
        <w:rPr>
          <w:sz w:val="28"/>
        </w:rPr>
        <w:t xml:space="preserve">3. </w:t>
      </w:r>
      <w:r w:rsidRPr="009171C0">
        <w:rPr>
          <w:sz w:val="28"/>
        </w:rPr>
        <w:t xml:space="preserve"> Возраст матери</w:t>
      </w:r>
    </w:p>
    <w:p w:rsidR="001E4F4E" w:rsidRPr="009171C0" w:rsidRDefault="001E4F4E" w:rsidP="001E4F4E">
      <w:pPr>
        <w:ind w:firstLine="709"/>
        <w:rPr>
          <w:sz w:val="28"/>
        </w:rPr>
      </w:pPr>
      <w:r>
        <w:rPr>
          <w:sz w:val="28"/>
        </w:rPr>
        <w:t xml:space="preserve">4. </w:t>
      </w:r>
      <w:r w:rsidRPr="009171C0">
        <w:rPr>
          <w:sz w:val="28"/>
        </w:rPr>
        <w:t xml:space="preserve"> Соматическое и гинекологическое здоровье матери, паритет</w:t>
      </w:r>
    </w:p>
    <w:p w:rsidR="001E4F4E" w:rsidRPr="009171C0" w:rsidRDefault="001E4F4E" w:rsidP="001E4F4E">
      <w:pPr>
        <w:ind w:firstLine="709"/>
        <w:rPr>
          <w:sz w:val="28"/>
        </w:rPr>
      </w:pPr>
      <w:r>
        <w:rPr>
          <w:sz w:val="28"/>
        </w:rPr>
        <w:t xml:space="preserve">5. </w:t>
      </w:r>
      <w:r w:rsidRPr="009171C0">
        <w:rPr>
          <w:sz w:val="28"/>
        </w:rPr>
        <w:t>Наличие вредностей (профессиональные, экологические; вредные  привычки)</w:t>
      </w:r>
    </w:p>
    <w:p w:rsidR="001E4F4E" w:rsidRPr="009171C0" w:rsidRDefault="001E4F4E" w:rsidP="001E4F4E">
      <w:pPr>
        <w:ind w:firstLine="709"/>
        <w:rPr>
          <w:sz w:val="28"/>
        </w:rPr>
      </w:pPr>
      <w:r w:rsidRPr="009171C0">
        <w:rPr>
          <w:sz w:val="28"/>
        </w:rPr>
        <w:t>6.</w:t>
      </w:r>
      <w:r>
        <w:rPr>
          <w:sz w:val="28"/>
        </w:rPr>
        <w:t xml:space="preserve"> </w:t>
      </w:r>
      <w:r w:rsidRPr="009171C0">
        <w:rPr>
          <w:sz w:val="28"/>
        </w:rPr>
        <w:t xml:space="preserve"> Состояла ли на учете в женской консультации</w:t>
      </w:r>
    </w:p>
    <w:p w:rsidR="001E4F4E" w:rsidRPr="009171C0" w:rsidRDefault="001E4F4E" w:rsidP="001E4F4E">
      <w:pPr>
        <w:ind w:firstLine="709"/>
        <w:rPr>
          <w:sz w:val="28"/>
        </w:rPr>
      </w:pPr>
      <w:r>
        <w:rPr>
          <w:sz w:val="28"/>
        </w:rPr>
        <w:t xml:space="preserve">7. </w:t>
      </w:r>
      <w:r w:rsidRPr="009171C0">
        <w:rPr>
          <w:sz w:val="28"/>
        </w:rPr>
        <w:t xml:space="preserve"> Срок гестации </w:t>
      </w:r>
    </w:p>
    <w:p w:rsidR="001E4F4E" w:rsidRPr="009171C0" w:rsidRDefault="001E4F4E" w:rsidP="001E4F4E">
      <w:pPr>
        <w:ind w:firstLine="709"/>
        <w:rPr>
          <w:sz w:val="28"/>
        </w:rPr>
      </w:pPr>
      <w:r>
        <w:rPr>
          <w:sz w:val="28"/>
        </w:rPr>
        <w:t xml:space="preserve">8. </w:t>
      </w:r>
      <w:r w:rsidRPr="009171C0">
        <w:rPr>
          <w:sz w:val="28"/>
        </w:rPr>
        <w:t xml:space="preserve"> Масса тела и рост ребенка (плода)</w:t>
      </w:r>
    </w:p>
    <w:p w:rsidR="001E4F4E" w:rsidRPr="009171C0" w:rsidRDefault="001E4F4E" w:rsidP="001E4F4E">
      <w:pPr>
        <w:ind w:firstLine="709"/>
        <w:rPr>
          <w:sz w:val="28"/>
        </w:rPr>
      </w:pPr>
      <w:r>
        <w:rPr>
          <w:sz w:val="28"/>
        </w:rPr>
        <w:t xml:space="preserve">9. </w:t>
      </w:r>
      <w:r w:rsidRPr="009171C0">
        <w:rPr>
          <w:sz w:val="28"/>
        </w:rPr>
        <w:t xml:space="preserve"> Родился живым-мертвым (уточнить антенатально, интранатально)</w:t>
      </w:r>
    </w:p>
    <w:p w:rsidR="001E4F4E" w:rsidRPr="009171C0" w:rsidRDefault="001E4F4E" w:rsidP="001E4F4E">
      <w:pPr>
        <w:ind w:firstLine="709"/>
        <w:rPr>
          <w:sz w:val="28"/>
        </w:rPr>
      </w:pPr>
      <w:r w:rsidRPr="009171C0">
        <w:rPr>
          <w:sz w:val="28"/>
        </w:rPr>
        <w:t>10.</w:t>
      </w:r>
      <w:r>
        <w:rPr>
          <w:sz w:val="28"/>
        </w:rPr>
        <w:t xml:space="preserve"> </w:t>
      </w:r>
      <w:r w:rsidRPr="009171C0">
        <w:rPr>
          <w:sz w:val="28"/>
        </w:rPr>
        <w:t xml:space="preserve"> Выжил или умер (уточнить в первые 24 ч., 168 ч, или более)</w:t>
      </w:r>
    </w:p>
    <w:p w:rsidR="001E4F4E" w:rsidRPr="009171C0" w:rsidRDefault="001E4F4E" w:rsidP="001E4F4E">
      <w:pPr>
        <w:ind w:firstLine="709"/>
        <w:rPr>
          <w:sz w:val="28"/>
        </w:rPr>
      </w:pPr>
      <w:r w:rsidRPr="009171C0">
        <w:rPr>
          <w:sz w:val="28"/>
        </w:rPr>
        <w:t>11.</w:t>
      </w:r>
      <w:r>
        <w:rPr>
          <w:sz w:val="28"/>
        </w:rPr>
        <w:t xml:space="preserve"> </w:t>
      </w:r>
      <w:r w:rsidRPr="009171C0">
        <w:rPr>
          <w:sz w:val="28"/>
        </w:rPr>
        <w:t xml:space="preserve"> Клинический диагноз заболевания ребенка (основной, сопутствующий, осложнения)</w:t>
      </w:r>
    </w:p>
    <w:p w:rsidR="001E4F4E" w:rsidRPr="009171C0" w:rsidRDefault="001E4F4E" w:rsidP="001E4F4E">
      <w:pPr>
        <w:ind w:firstLine="709"/>
        <w:rPr>
          <w:sz w:val="28"/>
        </w:rPr>
      </w:pPr>
      <w:r>
        <w:rPr>
          <w:sz w:val="28"/>
        </w:rPr>
        <w:t xml:space="preserve">12. </w:t>
      </w:r>
      <w:r w:rsidRPr="009171C0">
        <w:rPr>
          <w:sz w:val="28"/>
        </w:rPr>
        <w:t xml:space="preserve"> При вскрытии – патологоанатомический диагноз.</w:t>
      </w:r>
    </w:p>
    <w:p w:rsidR="001E4F4E" w:rsidRPr="009171C0" w:rsidRDefault="001E4F4E" w:rsidP="001E4F4E">
      <w:pPr>
        <w:ind w:firstLine="708"/>
        <w:jc w:val="both"/>
        <w:rPr>
          <w:sz w:val="28"/>
          <w:szCs w:val="28"/>
        </w:rPr>
      </w:pPr>
    </w:p>
    <w:p w:rsidR="001E4F4E" w:rsidRPr="009171C0" w:rsidRDefault="001E4F4E" w:rsidP="001E4F4E">
      <w:pPr>
        <w:jc w:val="both"/>
        <w:rPr>
          <w:sz w:val="28"/>
          <w:szCs w:val="28"/>
        </w:rPr>
      </w:pPr>
      <w:r w:rsidRPr="009171C0">
        <w:rPr>
          <w:sz w:val="28"/>
          <w:szCs w:val="28"/>
        </w:rPr>
        <w:t xml:space="preserve">По каждому случаю материнской смертности необходимо представить сводную таблицу, заверенную главным акушером-гинекологом, где следует указать: </w:t>
      </w:r>
    </w:p>
    <w:p w:rsidR="001E4F4E" w:rsidRPr="009171C0" w:rsidRDefault="001E4F4E" w:rsidP="001E4F4E">
      <w:pPr>
        <w:numPr>
          <w:ilvl w:val="0"/>
          <w:numId w:val="3"/>
        </w:numPr>
        <w:autoSpaceDN w:val="0"/>
        <w:ind w:left="0" w:firstLine="0"/>
        <w:rPr>
          <w:sz w:val="28"/>
          <w:szCs w:val="28"/>
        </w:rPr>
      </w:pPr>
      <w:r w:rsidRPr="009726AF">
        <w:rPr>
          <w:sz w:val="28"/>
          <w:szCs w:val="28"/>
        </w:rPr>
        <w:t>№ Истории болезни</w:t>
      </w:r>
      <w:r w:rsidRPr="009171C0">
        <w:rPr>
          <w:b/>
          <w:sz w:val="28"/>
          <w:szCs w:val="28"/>
        </w:rPr>
        <w:t>,</w:t>
      </w:r>
      <w:r w:rsidRPr="009171C0">
        <w:rPr>
          <w:sz w:val="28"/>
          <w:szCs w:val="28"/>
        </w:rPr>
        <w:t xml:space="preserve"> возраст матери</w:t>
      </w:r>
    </w:p>
    <w:p w:rsidR="001E4F4E" w:rsidRPr="009171C0" w:rsidRDefault="001E4F4E" w:rsidP="001E4F4E">
      <w:pPr>
        <w:numPr>
          <w:ilvl w:val="0"/>
          <w:numId w:val="3"/>
        </w:numPr>
        <w:autoSpaceDN w:val="0"/>
        <w:ind w:left="0" w:firstLine="0"/>
        <w:rPr>
          <w:sz w:val="28"/>
          <w:szCs w:val="28"/>
        </w:rPr>
      </w:pPr>
      <w:r w:rsidRPr="009171C0">
        <w:rPr>
          <w:sz w:val="28"/>
          <w:szCs w:val="28"/>
        </w:rPr>
        <w:t>Место жительства (регион);</w:t>
      </w:r>
    </w:p>
    <w:p w:rsidR="001E4F4E" w:rsidRPr="009171C0" w:rsidRDefault="001E4F4E" w:rsidP="001E4F4E">
      <w:pPr>
        <w:numPr>
          <w:ilvl w:val="0"/>
          <w:numId w:val="3"/>
        </w:numPr>
        <w:autoSpaceDN w:val="0"/>
        <w:ind w:left="0" w:firstLine="0"/>
        <w:rPr>
          <w:sz w:val="28"/>
          <w:szCs w:val="28"/>
        </w:rPr>
      </w:pPr>
      <w:r w:rsidRPr="009171C0">
        <w:rPr>
          <w:sz w:val="28"/>
          <w:szCs w:val="28"/>
        </w:rPr>
        <w:t>Место наблюдения за беременной</w:t>
      </w:r>
    </w:p>
    <w:p w:rsidR="001E4F4E" w:rsidRPr="009171C0" w:rsidRDefault="001E4F4E" w:rsidP="001E4F4E">
      <w:pPr>
        <w:numPr>
          <w:ilvl w:val="0"/>
          <w:numId w:val="3"/>
        </w:numPr>
        <w:autoSpaceDN w:val="0"/>
        <w:ind w:left="0" w:firstLine="0"/>
        <w:rPr>
          <w:sz w:val="28"/>
          <w:szCs w:val="28"/>
        </w:rPr>
      </w:pPr>
      <w:r w:rsidRPr="009171C0">
        <w:rPr>
          <w:sz w:val="28"/>
          <w:szCs w:val="28"/>
        </w:rPr>
        <w:t>Срок постановки на учет в женской консультации</w:t>
      </w:r>
    </w:p>
    <w:p w:rsidR="001E4F4E" w:rsidRPr="009171C0" w:rsidRDefault="001E4F4E" w:rsidP="001E4F4E">
      <w:pPr>
        <w:numPr>
          <w:ilvl w:val="0"/>
          <w:numId w:val="3"/>
        </w:numPr>
        <w:autoSpaceDN w:val="0"/>
        <w:ind w:left="0" w:firstLine="0"/>
        <w:rPr>
          <w:sz w:val="28"/>
          <w:szCs w:val="28"/>
        </w:rPr>
      </w:pPr>
      <w:r w:rsidRPr="009171C0">
        <w:rPr>
          <w:sz w:val="28"/>
          <w:szCs w:val="28"/>
        </w:rPr>
        <w:t>Дата и место родов, у</w:t>
      </w:r>
      <w:r w:rsidRPr="009171C0">
        <w:rPr>
          <w:bCs/>
          <w:sz w:val="28"/>
          <w:szCs w:val="28"/>
        </w:rPr>
        <w:t>ровень медицинской организации</w:t>
      </w:r>
    </w:p>
    <w:p w:rsidR="001E4F4E" w:rsidRPr="009171C0" w:rsidRDefault="001E4F4E" w:rsidP="001E4F4E">
      <w:pPr>
        <w:numPr>
          <w:ilvl w:val="0"/>
          <w:numId w:val="3"/>
        </w:numPr>
        <w:autoSpaceDN w:val="0"/>
        <w:ind w:left="0" w:firstLine="0"/>
        <w:rPr>
          <w:sz w:val="28"/>
          <w:szCs w:val="28"/>
        </w:rPr>
      </w:pPr>
      <w:r w:rsidRPr="009171C0">
        <w:rPr>
          <w:sz w:val="28"/>
          <w:szCs w:val="28"/>
        </w:rPr>
        <w:t>Срок беременности на момент родов</w:t>
      </w:r>
    </w:p>
    <w:p w:rsidR="001E4F4E" w:rsidRPr="009171C0" w:rsidRDefault="001E4F4E" w:rsidP="001E4F4E">
      <w:pPr>
        <w:numPr>
          <w:ilvl w:val="0"/>
          <w:numId w:val="3"/>
        </w:numPr>
        <w:autoSpaceDN w:val="0"/>
        <w:ind w:left="0" w:firstLine="0"/>
        <w:rPr>
          <w:sz w:val="28"/>
          <w:szCs w:val="28"/>
        </w:rPr>
      </w:pPr>
      <w:r w:rsidRPr="009171C0">
        <w:rPr>
          <w:sz w:val="28"/>
          <w:szCs w:val="28"/>
        </w:rPr>
        <w:t>Беременность и роды по счету (исходы предыдущих родов)</w:t>
      </w:r>
    </w:p>
    <w:p w:rsidR="001E4F4E" w:rsidRPr="009171C0" w:rsidRDefault="001E4F4E" w:rsidP="001E4F4E">
      <w:pPr>
        <w:numPr>
          <w:ilvl w:val="0"/>
          <w:numId w:val="3"/>
        </w:numPr>
        <w:autoSpaceDN w:val="0"/>
        <w:ind w:left="0" w:firstLine="0"/>
        <w:rPr>
          <w:sz w:val="28"/>
          <w:szCs w:val="28"/>
        </w:rPr>
      </w:pPr>
      <w:r w:rsidRPr="009171C0">
        <w:rPr>
          <w:bCs/>
          <w:sz w:val="28"/>
          <w:szCs w:val="28"/>
        </w:rPr>
        <w:t xml:space="preserve">Репродуктивное здоровье матери: бесплодие, ЭКО, неразвивающаяся беременность, привычные выкидыши, внематочная беременность, кесарево сечение в анамнезе </w:t>
      </w:r>
    </w:p>
    <w:p w:rsidR="001E4F4E" w:rsidRPr="009171C0" w:rsidRDefault="001E4F4E" w:rsidP="001E4F4E">
      <w:pPr>
        <w:numPr>
          <w:ilvl w:val="0"/>
          <w:numId w:val="3"/>
        </w:numPr>
        <w:autoSpaceDN w:val="0"/>
        <w:ind w:left="0" w:firstLine="0"/>
        <w:rPr>
          <w:sz w:val="28"/>
          <w:szCs w:val="28"/>
        </w:rPr>
      </w:pPr>
      <w:r w:rsidRPr="009171C0">
        <w:rPr>
          <w:sz w:val="28"/>
          <w:szCs w:val="28"/>
        </w:rPr>
        <w:t>Экстрагенитальная патология, в том числе социально-значимые заболевания</w:t>
      </w:r>
    </w:p>
    <w:p w:rsidR="001E4F4E" w:rsidRPr="009171C0" w:rsidRDefault="001E4F4E" w:rsidP="001E4F4E">
      <w:pPr>
        <w:numPr>
          <w:ilvl w:val="0"/>
          <w:numId w:val="3"/>
        </w:numPr>
        <w:autoSpaceDN w:val="0"/>
        <w:ind w:left="0" w:firstLine="0"/>
        <w:rPr>
          <w:sz w:val="28"/>
          <w:szCs w:val="28"/>
        </w:rPr>
      </w:pPr>
      <w:r w:rsidRPr="009171C0">
        <w:rPr>
          <w:sz w:val="28"/>
          <w:szCs w:val="28"/>
        </w:rPr>
        <w:t>Гинекологическая заболеваемость (</w:t>
      </w:r>
      <w:r w:rsidRPr="009171C0">
        <w:rPr>
          <w:bCs/>
          <w:sz w:val="28"/>
          <w:szCs w:val="28"/>
        </w:rPr>
        <w:t>воспалительные заболевания, кисты, миомы матки, эндометриоз)</w:t>
      </w:r>
    </w:p>
    <w:p w:rsidR="001E4F4E" w:rsidRPr="009171C0" w:rsidRDefault="001E4F4E" w:rsidP="001E4F4E">
      <w:pPr>
        <w:numPr>
          <w:ilvl w:val="0"/>
          <w:numId w:val="3"/>
        </w:numPr>
        <w:autoSpaceDN w:val="0"/>
        <w:ind w:left="0" w:firstLine="0"/>
        <w:rPr>
          <w:sz w:val="28"/>
          <w:szCs w:val="28"/>
        </w:rPr>
      </w:pPr>
      <w:r w:rsidRPr="009171C0">
        <w:rPr>
          <w:bCs/>
          <w:sz w:val="28"/>
          <w:szCs w:val="28"/>
        </w:rPr>
        <w:t xml:space="preserve">Течение данной беременности: Многоплодие (БХБА, МХБА), Многоводие, маловодие, </w:t>
      </w:r>
      <w:r w:rsidRPr="009171C0">
        <w:rPr>
          <w:bCs/>
          <w:sz w:val="28"/>
          <w:szCs w:val="28"/>
        </w:rPr>
        <w:tab/>
        <w:t>ангидроз, угроза прерывания беременности</w:t>
      </w:r>
    </w:p>
    <w:p w:rsidR="001E4F4E" w:rsidRPr="009171C0" w:rsidRDefault="001E4F4E" w:rsidP="001E4F4E">
      <w:pPr>
        <w:numPr>
          <w:ilvl w:val="0"/>
          <w:numId w:val="3"/>
        </w:numPr>
        <w:autoSpaceDN w:val="0"/>
        <w:ind w:left="0" w:firstLine="0"/>
        <w:rPr>
          <w:sz w:val="28"/>
          <w:szCs w:val="28"/>
        </w:rPr>
      </w:pPr>
      <w:r w:rsidRPr="009171C0">
        <w:rPr>
          <w:sz w:val="28"/>
          <w:szCs w:val="28"/>
        </w:rPr>
        <w:t>Метод родоразрешения</w:t>
      </w:r>
    </w:p>
    <w:p w:rsidR="001E4F4E" w:rsidRPr="009171C0" w:rsidRDefault="001E4F4E" w:rsidP="001E4F4E">
      <w:pPr>
        <w:numPr>
          <w:ilvl w:val="0"/>
          <w:numId w:val="3"/>
        </w:numPr>
        <w:autoSpaceDN w:val="0"/>
        <w:ind w:left="0" w:firstLine="0"/>
        <w:rPr>
          <w:sz w:val="28"/>
          <w:szCs w:val="28"/>
        </w:rPr>
      </w:pPr>
      <w:r w:rsidRPr="009171C0">
        <w:rPr>
          <w:sz w:val="28"/>
          <w:szCs w:val="28"/>
        </w:rPr>
        <w:t>Оперативные вмешательства (вид, дата, осложнения)</w:t>
      </w:r>
    </w:p>
    <w:p w:rsidR="001E4F4E" w:rsidRPr="009171C0" w:rsidRDefault="001E4F4E" w:rsidP="001E4F4E">
      <w:pPr>
        <w:numPr>
          <w:ilvl w:val="0"/>
          <w:numId w:val="3"/>
        </w:numPr>
        <w:tabs>
          <w:tab w:val="left" w:pos="540"/>
          <w:tab w:val="left" w:pos="709"/>
        </w:tabs>
        <w:autoSpaceDN w:val="0"/>
        <w:ind w:left="0" w:firstLine="0"/>
        <w:rPr>
          <w:bCs/>
          <w:sz w:val="28"/>
          <w:szCs w:val="28"/>
        </w:rPr>
      </w:pPr>
      <w:r w:rsidRPr="009171C0">
        <w:rPr>
          <w:bCs/>
          <w:sz w:val="28"/>
          <w:szCs w:val="28"/>
        </w:rPr>
        <w:t>Течение данных родов (без осложнений, кровотечение, септические проявления у матери, гипоксия-асфиксия плода)</w:t>
      </w:r>
    </w:p>
    <w:p w:rsidR="001E4F4E" w:rsidRPr="009171C0" w:rsidRDefault="001E4F4E" w:rsidP="001E4F4E">
      <w:pPr>
        <w:numPr>
          <w:ilvl w:val="0"/>
          <w:numId w:val="3"/>
        </w:numPr>
        <w:autoSpaceDN w:val="0"/>
        <w:ind w:left="0" w:firstLine="0"/>
        <w:rPr>
          <w:sz w:val="28"/>
          <w:szCs w:val="28"/>
        </w:rPr>
      </w:pPr>
      <w:r w:rsidRPr="009171C0">
        <w:rPr>
          <w:sz w:val="28"/>
          <w:szCs w:val="28"/>
        </w:rPr>
        <w:t>Заключительный клинический диагноз (основной, осложнения, сопутствующий)</w:t>
      </w:r>
    </w:p>
    <w:p w:rsidR="001E4F4E" w:rsidRPr="009171C0" w:rsidRDefault="001E4F4E" w:rsidP="001E4F4E">
      <w:pPr>
        <w:numPr>
          <w:ilvl w:val="0"/>
          <w:numId w:val="3"/>
        </w:numPr>
        <w:autoSpaceDN w:val="0"/>
        <w:ind w:left="0" w:firstLine="0"/>
        <w:rPr>
          <w:sz w:val="28"/>
          <w:szCs w:val="28"/>
        </w:rPr>
      </w:pPr>
      <w:r w:rsidRPr="009171C0">
        <w:rPr>
          <w:sz w:val="28"/>
          <w:szCs w:val="28"/>
        </w:rPr>
        <w:t>Дата и место смерти</w:t>
      </w:r>
    </w:p>
    <w:p w:rsidR="001E4F4E" w:rsidRPr="009171C0" w:rsidRDefault="001E4F4E" w:rsidP="001E4F4E">
      <w:pPr>
        <w:numPr>
          <w:ilvl w:val="0"/>
          <w:numId w:val="3"/>
        </w:numPr>
        <w:autoSpaceDN w:val="0"/>
        <w:ind w:left="0" w:firstLine="0"/>
        <w:rPr>
          <w:sz w:val="28"/>
          <w:szCs w:val="28"/>
        </w:rPr>
      </w:pPr>
      <w:r w:rsidRPr="009171C0">
        <w:rPr>
          <w:sz w:val="28"/>
          <w:szCs w:val="28"/>
        </w:rPr>
        <w:t>Патологоанатомический диагноз (основной, фоновое заболевание, осложнения)</w:t>
      </w:r>
    </w:p>
    <w:p w:rsidR="001E4F4E" w:rsidRPr="009171C0" w:rsidRDefault="001E4F4E" w:rsidP="001E4F4E">
      <w:pPr>
        <w:numPr>
          <w:ilvl w:val="0"/>
          <w:numId w:val="3"/>
        </w:numPr>
        <w:autoSpaceDN w:val="0"/>
        <w:ind w:left="0" w:firstLine="0"/>
        <w:rPr>
          <w:sz w:val="28"/>
          <w:szCs w:val="28"/>
        </w:rPr>
      </w:pPr>
      <w:r w:rsidRPr="009171C0">
        <w:rPr>
          <w:sz w:val="28"/>
          <w:szCs w:val="28"/>
        </w:rPr>
        <w:t xml:space="preserve">Первоначальная </w:t>
      </w:r>
      <w:r w:rsidRPr="009171C0">
        <w:rPr>
          <w:strike/>
          <w:sz w:val="28"/>
          <w:szCs w:val="28"/>
        </w:rPr>
        <w:t>Основная</w:t>
      </w:r>
      <w:r w:rsidRPr="009171C0">
        <w:rPr>
          <w:sz w:val="28"/>
          <w:szCs w:val="28"/>
        </w:rPr>
        <w:t xml:space="preserve"> причина смерти и ее код по МКБ-10</w:t>
      </w:r>
    </w:p>
    <w:p w:rsidR="001E4F4E" w:rsidRPr="009171C0" w:rsidRDefault="001E4F4E" w:rsidP="001E4F4E">
      <w:pPr>
        <w:rPr>
          <w:sz w:val="28"/>
          <w:szCs w:val="28"/>
        </w:rPr>
      </w:pPr>
      <w:r w:rsidRPr="009171C0">
        <w:rPr>
          <w:sz w:val="28"/>
          <w:szCs w:val="28"/>
        </w:rPr>
        <w:t xml:space="preserve">16 – 1 - прямая акушерская причина ,  или 2 - косвенная акушерская причина </w:t>
      </w:r>
    </w:p>
    <w:p w:rsidR="001E4F4E" w:rsidRPr="009171C0" w:rsidRDefault="001E4F4E" w:rsidP="001E4F4E">
      <w:pPr>
        <w:rPr>
          <w:sz w:val="28"/>
          <w:szCs w:val="28"/>
        </w:rPr>
      </w:pPr>
      <w:r w:rsidRPr="009171C0">
        <w:rPr>
          <w:sz w:val="28"/>
          <w:szCs w:val="28"/>
        </w:rPr>
        <w:t>17 – Предотвратимость смерти: 1– предотвратимая, 2 – условно предотвратимая, 3 – непредотвратимая</w:t>
      </w:r>
    </w:p>
    <w:p w:rsidR="001E4F4E" w:rsidRPr="009171C0" w:rsidRDefault="001E4F4E" w:rsidP="001E4F4E">
      <w:pPr>
        <w:numPr>
          <w:ilvl w:val="0"/>
          <w:numId w:val="3"/>
        </w:numPr>
        <w:tabs>
          <w:tab w:val="left" w:pos="360"/>
          <w:tab w:val="left" w:pos="540"/>
        </w:tabs>
        <w:autoSpaceDN w:val="0"/>
        <w:ind w:left="0" w:firstLine="0"/>
        <w:rPr>
          <w:bCs/>
          <w:sz w:val="28"/>
          <w:szCs w:val="28"/>
        </w:rPr>
      </w:pPr>
      <w:r w:rsidRPr="009171C0">
        <w:rPr>
          <w:bCs/>
          <w:sz w:val="28"/>
          <w:szCs w:val="28"/>
        </w:rPr>
        <w:t xml:space="preserve">Масса и длина тела ребенка, </w:t>
      </w:r>
    </w:p>
    <w:p w:rsidR="001E4F4E" w:rsidRPr="009171C0" w:rsidRDefault="001E4F4E" w:rsidP="001E4F4E">
      <w:pPr>
        <w:numPr>
          <w:ilvl w:val="0"/>
          <w:numId w:val="3"/>
        </w:numPr>
        <w:tabs>
          <w:tab w:val="left" w:pos="360"/>
          <w:tab w:val="left" w:pos="540"/>
        </w:tabs>
        <w:autoSpaceDN w:val="0"/>
        <w:ind w:left="0" w:firstLine="0"/>
        <w:rPr>
          <w:bCs/>
          <w:sz w:val="28"/>
          <w:szCs w:val="28"/>
        </w:rPr>
      </w:pPr>
      <w:r w:rsidRPr="009171C0">
        <w:rPr>
          <w:bCs/>
          <w:sz w:val="28"/>
          <w:szCs w:val="28"/>
        </w:rPr>
        <w:t xml:space="preserve"> Пол </w:t>
      </w:r>
    </w:p>
    <w:p w:rsidR="001E4F4E" w:rsidRPr="009171C0" w:rsidRDefault="001E4F4E" w:rsidP="001E4F4E">
      <w:pPr>
        <w:numPr>
          <w:ilvl w:val="0"/>
          <w:numId w:val="3"/>
        </w:numPr>
        <w:tabs>
          <w:tab w:val="left" w:pos="360"/>
          <w:tab w:val="left" w:pos="540"/>
        </w:tabs>
        <w:autoSpaceDN w:val="0"/>
        <w:ind w:left="0" w:firstLine="0"/>
        <w:rPr>
          <w:bCs/>
          <w:sz w:val="28"/>
          <w:szCs w:val="28"/>
        </w:rPr>
      </w:pPr>
      <w:r w:rsidRPr="009171C0">
        <w:rPr>
          <w:bCs/>
          <w:sz w:val="28"/>
          <w:szCs w:val="28"/>
        </w:rPr>
        <w:t>Диагноз: МКБ-10 (Фетоплацентарная недостаточность (компенсированная, декомпенсированная), Хронические воспалительные очаги (хр. тонзиллит, пиелит-пиелонефрит и др.), носительство патогенной флоры</w:t>
      </w:r>
    </w:p>
    <w:p w:rsidR="001E4F4E" w:rsidRPr="009171C0" w:rsidRDefault="001E4F4E" w:rsidP="001E4F4E">
      <w:pPr>
        <w:tabs>
          <w:tab w:val="num" w:pos="0"/>
          <w:tab w:val="left" w:pos="360"/>
          <w:tab w:val="left" w:pos="540"/>
        </w:tabs>
        <w:rPr>
          <w:bCs/>
          <w:sz w:val="28"/>
          <w:szCs w:val="28"/>
        </w:rPr>
      </w:pPr>
      <w:r w:rsidRPr="009171C0">
        <w:rPr>
          <w:bCs/>
          <w:sz w:val="28"/>
          <w:szCs w:val="28"/>
        </w:rPr>
        <w:t>20. Исходы: родился живым (умер в первые 24ч., 168 ч., после 168 ч.), родился мертвым (умер антенатально, интранатально)</w:t>
      </w:r>
    </w:p>
    <w:p w:rsidR="001E4F4E" w:rsidRPr="009171C0" w:rsidRDefault="001E4F4E" w:rsidP="001E4F4E">
      <w:pPr>
        <w:ind w:firstLine="709"/>
        <w:rPr>
          <w:sz w:val="28"/>
          <w:szCs w:val="28"/>
        </w:rPr>
      </w:pPr>
    </w:p>
    <w:p w:rsidR="001E4F4E" w:rsidRPr="009171C0" w:rsidRDefault="001E4F4E" w:rsidP="001E4F4E">
      <w:pPr>
        <w:ind w:firstLine="709"/>
        <w:rPr>
          <w:sz w:val="28"/>
          <w:szCs w:val="28"/>
        </w:rPr>
      </w:pPr>
      <w:r w:rsidRPr="009171C0">
        <w:rPr>
          <w:sz w:val="28"/>
          <w:szCs w:val="28"/>
        </w:rPr>
        <w:t>Информация по родившим вне родильного отделения (ф.32 табл. 2200 стр. 2):</w:t>
      </w:r>
    </w:p>
    <w:p w:rsidR="001E4F4E" w:rsidRPr="009171C0" w:rsidRDefault="001E4F4E" w:rsidP="001E4F4E">
      <w:pPr>
        <w:ind w:firstLine="709"/>
        <w:rPr>
          <w:sz w:val="28"/>
          <w:szCs w:val="28"/>
        </w:rPr>
      </w:pPr>
      <w:r w:rsidRPr="009171C0">
        <w:rPr>
          <w:sz w:val="28"/>
          <w:szCs w:val="28"/>
        </w:rPr>
        <w:t>Уточнить из числа родивших вне родильного отделения:1) в непрофильных стационарах (на терапевтических, инфекционных и пр. койках)  – с последующим поступлением в акушерский стационар</w:t>
      </w:r>
    </w:p>
    <w:p w:rsidR="001E4F4E" w:rsidRPr="009171C0" w:rsidRDefault="001E4F4E" w:rsidP="001E4F4E">
      <w:pPr>
        <w:ind w:firstLine="709"/>
        <w:rPr>
          <w:sz w:val="28"/>
          <w:szCs w:val="28"/>
        </w:rPr>
      </w:pPr>
      <w:r w:rsidRPr="009171C0">
        <w:rPr>
          <w:sz w:val="28"/>
          <w:szCs w:val="28"/>
        </w:rPr>
        <w:t>2) В транспорте – с последующим поступлением в акушерский стационар</w:t>
      </w:r>
    </w:p>
    <w:p w:rsidR="001E4F4E" w:rsidRPr="009171C0" w:rsidRDefault="001E4F4E" w:rsidP="001E4F4E">
      <w:pPr>
        <w:ind w:firstLine="709"/>
        <w:rPr>
          <w:sz w:val="28"/>
          <w:szCs w:val="28"/>
        </w:rPr>
      </w:pPr>
      <w:r w:rsidRPr="009171C0">
        <w:rPr>
          <w:sz w:val="28"/>
          <w:szCs w:val="28"/>
        </w:rPr>
        <w:t>3) На дому – с последующим поступлением в акушерский стационар</w:t>
      </w:r>
    </w:p>
    <w:p w:rsidR="001E4F4E" w:rsidRPr="009171C0" w:rsidRDefault="001E4F4E" w:rsidP="001E4F4E">
      <w:pPr>
        <w:ind w:firstLine="709"/>
        <w:rPr>
          <w:sz w:val="28"/>
          <w:szCs w:val="28"/>
        </w:rPr>
      </w:pPr>
      <w:r w:rsidRPr="009171C0">
        <w:rPr>
          <w:sz w:val="28"/>
          <w:szCs w:val="28"/>
        </w:rPr>
        <w:t>4) На дому без последующей госпитализации</w:t>
      </w:r>
    </w:p>
    <w:p w:rsidR="001E4F4E" w:rsidRPr="009171C0" w:rsidRDefault="001E4F4E" w:rsidP="001E4F4E">
      <w:pPr>
        <w:ind w:firstLine="709"/>
        <w:rPr>
          <w:sz w:val="28"/>
          <w:szCs w:val="28"/>
        </w:rPr>
      </w:pPr>
      <w:r w:rsidRPr="009171C0">
        <w:rPr>
          <w:sz w:val="28"/>
          <w:szCs w:val="28"/>
        </w:rPr>
        <w:t xml:space="preserve">5) Другое (указать что) </w:t>
      </w:r>
    </w:p>
    <w:p w:rsidR="00834273" w:rsidRPr="00E437F5" w:rsidRDefault="00834273" w:rsidP="004735E0">
      <w:pPr>
        <w:jc w:val="both"/>
        <w:rPr>
          <w:sz w:val="28"/>
          <w:szCs w:val="28"/>
        </w:rPr>
      </w:pPr>
    </w:p>
    <w:p w:rsidR="004735E0" w:rsidRPr="00E437F5" w:rsidRDefault="004735E0" w:rsidP="004735E0">
      <w:pPr>
        <w:jc w:val="both"/>
        <w:rPr>
          <w:b/>
          <w:sz w:val="28"/>
          <w:szCs w:val="28"/>
        </w:rPr>
      </w:pPr>
      <w:r w:rsidRPr="00E437F5">
        <w:rPr>
          <w:b/>
          <w:sz w:val="28"/>
          <w:szCs w:val="28"/>
        </w:rPr>
        <w:t xml:space="preserve">    </w:t>
      </w:r>
      <w:r w:rsidR="00B54B6D" w:rsidRPr="00E437F5">
        <w:rPr>
          <w:b/>
          <w:sz w:val="28"/>
          <w:szCs w:val="28"/>
        </w:rPr>
        <w:tab/>
      </w:r>
      <w:r w:rsidRPr="00E437F5">
        <w:rPr>
          <w:b/>
          <w:sz w:val="28"/>
          <w:szCs w:val="28"/>
        </w:rPr>
        <w:t>При составлении объемных отчетных форм  (30,</w:t>
      </w:r>
      <w:r w:rsidR="009F55CE" w:rsidRPr="00E437F5">
        <w:rPr>
          <w:b/>
          <w:sz w:val="28"/>
          <w:szCs w:val="28"/>
        </w:rPr>
        <w:t xml:space="preserve"> </w:t>
      </w:r>
      <w:r w:rsidRPr="00E437F5">
        <w:rPr>
          <w:b/>
          <w:sz w:val="28"/>
          <w:szCs w:val="28"/>
        </w:rPr>
        <w:t xml:space="preserve">14) обязательно назначить </w:t>
      </w:r>
      <w:r w:rsidR="004B5629">
        <w:rPr>
          <w:b/>
          <w:sz w:val="28"/>
          <w:szCs w:val="28"/>
        </w:rPr>
        <w:t xml:space="preserve">приказом </w:t>
      </w:r>
      <w:r w:rsidRPr="00E437F5">
        <w:rPr>
          <w:b/>
          <w:sz w:val="28"/>
          <w:szCs w:val="28"/>
        </w:rPr>
        <w:t>одного ответственного за составление формы специалиста, т.к. ряд разделов составляют экономисты, отделы кадров, заведующие  различными отделениями и т.д.</w:t>
      </w:r>
    </w:p>
    <w:p w:rsidR="004735E0" w:rsidRPr="00E437F5" w:rsidRDefault="004735E0" w:rsidP="004735E0">
      <w:pPr>
        <w:jc w:val="both"/>
        <w:rPr>
          <w:sz w:val="28"/>
          <w:szCs w:val="28"/>
        </w:rPr>
      </w:pPr>
      <w:r w:rsidRPr="00E437F5">
        <w:rPr>
          <w:sz w:val="28"/>
          <w:szCs w:val="28"/>
        </w:rPr>
        <w:t xml:space="preserve">    </w:t>
      </w:r>
      <w:r w:rsidR="00B54B6D" w:rsidRPr="00E437F5">
        <w:rPr>
          <w:sz w:val="28"/>
          <w:szCs w:val="28"/>
        </w:rPr>
        <w:tab/>
      </w:r>
      <w:r w:rsidR="009F55CE" w:rsidRPr="00E437F5">
        <w:rPr>
          <w:sz w:val="28"/>
          <w:szCs w:val="28"/>
        </w:rPr>
        <w:t>О</w:t>
      </w:r>
      <w:r w:rsidRPr="00E437F5">
        <w:rPr>
          <w:sz w:val="28"/>
          <w:szCs w:val="28"/>
        </w:rPr>
        <w:t>тчет подписывается только руководителем медицинской организации и заверяется круглой печатью.</w:t>
      </w:r>
    </w:p>
    <w:p w:rsidR="004735E0" w:rsidRPr="00E437F5" w:rsidRDefault="004735E0" w:rsidP="004735E0">
      <w:pPr>
        <w:jc w:val="both"/>
        <w:rPr>
          <w:sz w:val="28"/>
          <w:szCs w:val="28"/>
        </w:rPr>
      </w:pPr>
      <w:r w:rsidRPr="00E437F5">
        <w:rPr>
          <w:sz w:val="28"/>
          <w:szCs w:val="28"/>
        </w:rPr>
        <w:t xml:space="preserve">    </w:t>
      </w:r>
      <w:r w:rsidR="00B54B6D" w:rsidRPr="00E437F5">
        <w:rPr>
          <w:sz w:val="28"/>
          <w:szCs w:val="28"/>
        </w:rPr>
        <w:tab/>
      </w:r>
      <w:r w:rsidRPr="00E437F5">
        <w:rPr>
          <w:sz w:val="28"/>
          <w:szCs w:val="28"/>
        </w:rPr>
        <w:t>Обязательно указать ФИО исполнителя и контактный телефон.</w:t>
      </w:r>
    </w:p>
    <w:p w:rsidR="004735E0" w:rsidRPr="00E437F5" w:rsidRDefault="004735E0" w:rsidP="004735E0">
      <w:pPr>
        <w:jc w:val="both"/>
        <w:rPr>
          <w:sz w:val="28"/>
          <w:szCs w:val="28"/>
        </w:rPr>
      </w:pPr>
      <w:r w:rsidRPr="00E437F5">
        <w:rPr>
          <w:sz w:val="28"/>
          <w:szCs w:val="28"/>
        </w:rPr>
        <w:t xml:space="preserve">    </w:t>
      </w:r>
      <w:r w:rsidR="00B54B6D" w:rsidRPr="00E437F5">
        <w:rPr>
          <w:sz w:val="28"/>
          <w:szCs w:val="28"/>
        </w:rPr>
        <w:tab/>
      </w:r>
      <w:r w:rsidRPr="00E437F5">
        <w:rPr>
          <w:sz w:val="28"/>
          <w:szCs w:val="28"/>
        </w:rPr>
        <w:t>Не забывать проводить внутриформенный, межформенный и межгодовой контроли.</w:t>
      </w:r>
    </w:p>
    <w:p w:rsidR="004735E0" w:rsidRPr="00E437F5" w:rsidRDefault="004735E0" w:rsidP="004735E0">
      <w:pPr>
        <w:jc w:val="both"/>
        <w:rPr>
          <w:sz w:val="28"/>
          <w:szCs w:val="28"/>
        </w:rPr>
      </w:pPr>
      <w:r w:rsidRPr="00E437F5">
        <w:rPr>
          <w:sz w:val="28"/>
          <w:szCs w:val="28"/>
        </w:rPr>
        <w:t xml:space="preserve">     </w:t>
      </w:r>
      <w:r w:rsidR="00B54B6D" w:rsidRPr="00E437F5">
        <w:rPr>
          <w:sz w:val="28"/>
          <w:szCs w:val="28"/>
        </w:rPr>
        <w:tab/>
      </w:r>
      <w:r w:rsidRPr="00E437F5">
        <w:rPr>
          <w:sz w:val="28"/>
          <w:szCs w:val="28"/>
        </w:rPr>
        <w:t>Перед представлением отчета в Минздрав области необходимо рассчитать основные показатели деятельности мед.организации (в том числе по «Дорожной карте». Резкие колебания показателей с планом, прошлым годом объяснить).</w:t>
      </w:r>
    </w:p>
    <w:p w:rsidR="004735E0" w:rsidRPr="00E437F5" w:rsidRDefault="004735E0" w:rsidP="004735E0">
      <w:pPr>
        <w:jc w:val="both"/>
        <w:rPr>
          <w:b/>
          <w:sz w:val="28"/>
          <w:szCs w:val="28"/>
        </w:rPr>
      </w:pPr>
      <w:r w:rsidRPr="00E437F5">
        <w:rPr>
          <w:b/>
          <w:sz w:val="28"/>
          <w:szCs w:val="28"/>
        </w:rPr>
        <w:t xml:space="preserve">      </w:t>
      </w:r>
      <w:r w:rsidR="002D38A1" w:rsidRPr="00E437F5">
        <w:rPr>
          <w:b/>
          <w:sz w:val="28"/>
          <w:szCs w:val="28"/>
        </w:rPr>
        <w:t>Обязательно сверить данные годового отчета (формы 12, 14, 30, с данными ежемесячного мониторинга по сн</w:t>
      </w:r>
      <w:r w:rsidR="00841D9B">
        <w:rPr>
          <w:b/>
          <w:sz w:val="28"/>
          <w:szCs w:val="28"/>
        </w:rPr>
        <w:t>ижению смертности (7 нозологий), еженедельным мониторингом по эффективности деятельности участковых терапевтов, регистром медицинских раб</w:t>
      </w:r>
      <w:r w:rsidR="00834273">
        <w:rPr>
          <w:b/>
          <w:sz w:val="28"/>
          <w:szCs w:val="28"/>
        </w:rPr>
        <w:t>отников (ФРМР), ре</w:t>
      </w:r>
      <w:r w:rsidR="00841D9B">
        <w:rPr>
          <w:b/>
          <w:sz w:val="28"/>
          <w:szCs w:val="28"/>
        </w:rPr>
        <w:t>гистром медицинских организаций (МРМО).</w:t>
      </w:r>
    </w:p>
    <w:p w:rsidR="002D38A1" w:rsidRDefault="002D38A1" w:rsidP="004735E0">
      <w:pPr>
        <w:jc w:val="both"/>
        <w:rPr>
          <w:sz w:val="28"/>
          <w:szCs w:val="28"/>
        </w:rPr>
      </w:pPr>
    </w:p>
    <w:p w:rsidR="00834273" w:rsidRDefault="00834273" w:rsidP="004735E0">
      <w:pPr>
        <w:jc w:val="both"/>
        <w:rPr>
          <w:sz w:val="28"/>
          <w:szCs w:val="28"/>
        </w:rPr>
      </w:pPr>
    </w:p>
    <w:p w:rsidR="004735E0" w:rsidRPr="00E437F5" w:rsidRDefault="00CE2DBA" w:rsidP="004735E0">
      <w:pPr>
        <w:jc w:val="both"/>
        <w:rPr>
          <w:sz w:val="28"/>
          <w:szCs w:val="28"/>
        </w:rPr>
      </w:pPr>
      <w:r w:rsidRPr="00E437F5">
        <w:rPr>
          <w:sz w:val="28"/>
          <w:szCs w:val="28"/>
        </w:rPr>
        <w:t xml:space="preserve">      </w:t>
      </w:r>
      <w:r w:rsidR="006050B4">
        <w:rPr>
          <w:sz w:val="28"/>
          <w:szCs w:val="28"/>
        </w:rPr>
        <w:t>Зам.</w:t>
      </w:r>
      <w:r w:rsidR="004735E0" w:rsidRPr="00E437F5">
        <w:rPr>
          <w:sz w:val="28"/>
          <w:szCs w:val="28"/>
        </w:rPr>
        <w:t xml:space="preserve"> начальника  ГБУ РО</w:t>
      </w:r>
    </w:p>
    <w:p w:rsidR="00CE2DBA" w:rsidRPr="00E437F5" w:rsidRDefault="004735E0" w:rsidP="00CE2DBA">
      <w:pPr>
        <w:jc w:val="both"/>
        <w:rPr>
          <w:sz w:val="28"/>
          <w:szCs w:val="28"/>
        </w:rPr>
      </w:pPr>
      <w:r w:rsidRPr="00E437F5">
        <w:rPr>
          <w:sz w:val="28"/>
          <w:szCs w:val="28"/>
        </w:rPr>
        <w:t xml:space="preserve">                     «МИАЦ»                                                      </w:t>
      </w:r>
      <w:r w:rsidR="00907CD3">
        <w:rPr>
          <w:sz w:val="28"/>
          <w:szCs w:val="28"/>
        </w:rPr>
        <w:t>Н</w:t>
      </w:r>
      <w:r w:rsidRPr="00E437F5">
        <w:rPr>
          <w:sz w:val="28"/>
          <w:szCs w:val="28"/>
        </w:rPr>
        <w:t>.</w:t>
      </w:r>
      <w:r w:rsidR="00907CD3">
        <w:rPr>
          <w:sz w:val="28"/>
          <w:szCs w:val="28"/>
        </w:rPr>
        <w:t>Л</w:t>
      </w:r>
      <w:r w:rsidRPr="00E437F5">
        <w:rPr>
          <w:sz w:val="28"/>
          <w:szCs w:val="28"/>
        </w:rPr>
        <w:t xml:space="preserve">. </w:t>
      </w:r>
      <w:r w:rsidR="00907CD3">
        <w:rPr>
          <w:sz w:val="28"/>
          <w:szCs w:val="28"/>
        </w:rPr>
        <w:t>Железняк</w:t>
      </w:r>
    </w:p>
    <w:p w:rsidR="00CE2DBA" w:rsidRPr="00E437F5" w:rsidRDefault="00CE2DBA" w:rsidP="00CE2DBA">
      <w:pPr>
        <w:jc w:val="both"/>
        <w:rPr>
          <w:sz w:val="28"/>
          <w:szCs w:val="28"/>
        </w:rPr>
      </w:pPr>
    </w:p>
    <w:p w:rsidR="00CE2DBA" w:rsidRDefault="00CE2DBA" w:rsidP="00CE2DBA">
      <w:pPr>
        <w:jc w:val="both"/>
        <w:rPr>
          <w:sz w:val="28"/>
          <w:szCs w:val="28"/>
        </w:rPr>
      </w:pPr>
    </w:p>
    <w:p w:rsidR="00CE2DBA" w:rsidRPr="00E437F5" w:rsidRDefault="00CE2DBA" w:rsidP="00CE2DBA">
      <w:pPr>
        <w:jc w:val="both"/>
        <w:rPr>
          <w:sz w:val="28"/>
          <w:szCs w:val="28"/>
        </w:rPr>
      </w:pPr>
    </w:p>
    <w:p w:rsidR="00C574EF" w:rsidRPr="001E4F4E" w:rsidRDefault="001E4F4E" w:rsidP="00CE2DBA">
      <w:pPr>
        <w:jc w:val="both"/>
      </w:pPr>
      <w:r w:rsidRPr="001E4F4E">
        <w:t>Исп. Боюшенко Е.Н.</w:t>
      </w:r>
    </w:p>
    <w:p w:rsidR="00CE2DBA" w:rsidRPr="00E437F5" w:rsidRDefault="001E4F4E" w:rsidP="00CE2DBA">
      <w:pPr>
        <w:jc w:val="both"/>
        <w:rPr>
          <w:sz w:val="28"/>
          <w:szCs w:val="28"/>
        </w:rPr>
      </w:pPr>
      <w:r w:rsidRPr="001E4F4E">
        <w:t>Тел. (863)2237350</w:t>
      </w:r>
      <w:bookmarkStart w:id="0" w:name="_GoBack"/>
      <w:bookmarkEnd w:id="0"/>
    </w:p>
    <w:sectPr w:rsidR="00CE2DBA" w:rsidRPr="00E437F5" w:rsidSect="00322630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25C" w:rsidRDefault="009D225C" w:rsidP="00322630">
      <w:r>
        <w:separator/>
      </w:r>
    </w:p>
  </w:endnote>
  <w:endnote w:type="continuationSeparator" w:id="0">
    <w:p w:rsidR="009D225C" w:rsidRDefault="009D225C" w:rsidP="00322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25C" w:rsidRDefault="009D225C" w:rsidP="00D918C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225C" w:rsidRDefault="009D225C" w:rsidP="00D918C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25C" w:rsidRDefault="009D225C" w:rsidP="00D918C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E4F4E">
      <w:rPr>
        <w:rStyle w:val="a5"/>
        <w:noProof/>
      </w:rPr>
      <w:t>32</w:t>
    </w:r>
    <w:r>
      <w:rPr>
        <w:rStyle w:val="a5"/>
      </w:rPr>
      <w:fldChar w:fldCharType="end"/>
    </w:r>
  </w:p>
  <w:p w:rsidR="009D225C" w:rsidRDefault="009D225C" w:rsidP="00D918C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25C" w:rsidRDefault="009D225C" w:rsidP="00322630">
      <w:r>
        <w:separator/>
      </w:r>
    </w:p>
  </w:footnote>
  <w:footnote w:type="continuationSeparator" w:id="0">
    <w:p w:rsidR="009D225C" w:rsidRDefault="009D225C" w:rsidP="00322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A7765"/>
    <w:multiLevelType w:val="hybridMultilevel"/>
    <w:tmpl w:val="8AFC75DE"/>
    <w:lvl w:ilvl="0" w:tplc="59383C3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836053"/>
    <w:multiLevelType w:val="hybridMultilevel"/>
    <w:tmpl w:val="9ABCA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85738"/>
    <w:multiLevelType w:val="hybridMultilevel"/>
    <w:tmpl w:val="C75C9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5E0"/>
    <w:rsid w:val="000008A0"/>
    <w:rsid w:val="000044E0"/>
    <w:rsid w:val="0001185E"/>
    <w:rsid w:val="00016030"/>
    <w:rsid w:val="00020EB2"/>
    <w:rsid w:val="0002193C"/>
    <w:rsid w:val="000277B6"/>
    <w:rsid w:val="0003448D"/>
    <w:rsid w:val="00034DE0"/>
    <w:rsid w:val="00045CD3"/>
    <w:rsid w:val="00053B98"/>
    <w:rsid w:val="000558B2"/>
    <w:rsid w:val="000605D1"/>
    <w:rsid w:val="000660F1"/>
    <w:rsid w:val="00085171"/>
    <w:rsid w:val="0009566F"/>
    <w:rsid w:val="000969B8"/>
    <w:rsid w:val="00096A73"/>
    <w:rsid w:val="000A3C63"/>
    <w:rsid w:val="000A5144"/>
    <w:rsid w:val="000A62A2"/>
    <w:rsid w:val="000B3884"/>
    <w:rsid w:val="000C13E7"/>
    <w:rsid w:val="000C61BF"/>
    <w:rsid w:val="000D0B8B"/>
    <w:rsid w:val="000D2B6A"/>
    <w:rsid w:val="000E2947"/>
    <w:rsid w:val="000E4860"/>
    <w:rsid w:val="000F1557"/>
    <w:rsid w:val="000F294E"/>
    <w:rsid w:val="00103DDA"/>
    <w:rsid w:val="00111858"/>
    <w:rsid w:val="001143D0"/>
    <w:rsid w:val="00123301"/>
    <w:rsid w:val="0014113E"/>
    <w:rsid w:val="001411CD"/>
    <w:rsid w:val="00142276"/>
    <w:rsid w:val="00142B15"/>
    <w:rsid w:val="00145EA1"/>
    <w:rsid w:val="001466D7"/>
    <w:rsid w:val="0016341F"/>
    <w:rsid w:val="00165195"/>
    <w:rsid w:val="00175EBA"/>
    <w:rsid w:val="001846B0"/>
    <w:rsid w:val="00191B66"/>
    <w:rsid w:val="00193AA3"/>
    <w:rsid w:val="00193EBD"/>
    <w:rsid w:val="001A4323"/>
    <w:rsid w:val="001A4B84"/>
    <w:rsid w:val="001A6230"/>
    <w:rsid w:val="001B38F4"/>
    <w:rsid w:val="001C441B"/>
    <w:rsid w:val="001C4A81"/>
    <w:rsid w:val="001D37A5"/>
    <w:rsid w:val="001D6161"/>
    <w:rsid w:val="001E2943"/>
    <w:rsid w:val="001E2EE2"/>
    <w:rsid w:val="001E39A6"/>
    <w:rsid w:val="001E3BB7"/>
    <w:rsid w:val="001E4F4E"/>
    <w:rsid w:val="001E68FF"/>
    <w:rsid w:val="001E6A61"/>
    <w:rsid w:val="001F3FCE"/>
    <w:rsid w:val="001F7DE5"/>
    <w:rsid w:val="00204743"/>
    <w:rsid w:val="00206A23"/>
    <w:rsid w:val="00207145"/>
    <w:rsid w:val="002171CC"/>
    <w:rsid w:val="0021789A"/>
    <w:rsid w:val="00220EE0"/>
    <w:rsid w:val="00226E95"/>
    <w:rsid w:val="002377BC"/>
    <w:rsid w:val="002470AC"/>
    <w:rsid w:val="002522A1"/>
    <w:rsid w:val="0026184A"/>
    <w:rsid w:val="00261BF7"/>
    <w:rsid w:val="00266A29"/>
    <w:rsid w:val="00267EF3"/>
    <w:rsid w:val="00276668"/>
    <w:rsid w:val="00276E89"/>
    <w:rsid w:val="00284013"/>
    <w:rsid w:val="00285028"/>
    <w:rsid w:val="00290795"/>
    <w:rsid w:val="00291778"/>
    <w:rsid w:val="00292EB6"/>
    <w:rsid w:val="00293628"/>
    <w:rsid w:val="0029437C"/>
    <w:rsid w:val="002B34CF"/>
    <w:rsid w:val="002C0191"/>
    <w:rsid w:val="002D0B17"/>
    <w:rsid w:val="002D2184"/>
    <w:rsid w:val="002D38A1"/>
    <w:rsid w:val="002D4B43"/>
    <w:rsid w:val="002E0A03"/>
    <w:rsid w:val="002E19A7"/>
    <w:rsid w:val="002F1F6D"/>
    <w:rsid w:val="002F23DE"/>
    <w:rsid w:val="0030426B"/>
    <w:rsid w:val="00305CCE"/>
    <w:rsid w:val="003065E8"/>
    <w:rsid w:val="0030741A"/>
    <w:rsid w:val="00322630"/>
    <w:rsid w:val="00327FE4"/>
    <w:rsid w:val="003310EF"/>
    <w:rsid w:val="00333E5F"/>
    <w:rsid w:val="00335D72"/>
    <w:rsid w:val="003368FC"/>
    <w:rsid w:val="003516B6"/>
    <w:rsid w:val="00352816"/>
    <w:rsid w:val="003542D7"/>
    <w:rsid w:val="00354648"/>
    <w:rsid w:val="003557F1"/>
    <w:rsid w:val="003632AF"/>
    <w:rsid w:val="00363C88"/>
    <w:rsid w:val="00373DD1"/>
    <w:rsid w:val="00374270"/>
    <w:rsid w:val="00377024"/>
    <w:rsid w:val="00382B33"/>
    <w:rsid w:val="0038449D"/>
    <w:rsid w:val="00385895"/>
    <w:rsid w:val="00385D38"/>
    <w:rsid w:val="00390260"/>
    <w:rsid w:val="00394E24"/>
    <w:rsid w:val="00396693"/>
    <w:rsid w:val="003A792D"/>
    <w:rsid w:val="003B06D8"/>
    <w:rsid w:val="003C03D0"/>
    <w:rsid w:val="003C1725"/>
    <w:rsid w:val="003C2326"/>
    <w:rsid w:val="003C60E7"/>
    <w:rsid w:val="003C6C34"/>
    <w:rsid w:val="003D0BEF"/>
    <w:rsid w:val="003D472B"/>
    <w:rsid w:val="003D626D"/>
    <w:rsid w:val="003E04A3"/>
    <w:rsid w:val="003E299E"/>
    <w:rsid w:val="003E6291"/>
    <w:rsid w:val="003F5982"/>
    <w:rsid w:val="003F6424"/>
    <w:rsid w:val="00405A8C"/>
    <w:rsid w:val="004075FA"/>
    <w:rsid w:val="00421529"/>
    <w:rsid w:val="0042788E"/>
    <w:rsid w:val="004305C7"/>
    <w:rsid w:val="00432153"/>
    <w:rsid w:val="00451C56"/>
    <w:rsid w:val="00454CA1"/>
    <w:rsid w:val="004735E0"/>
    <w:rsid w:val="00473A56"/>
    <w:rsid w:val="00481089"/>
    <w:rsid w:val="00484461"/>
    <w:rsid w:val="00486084"/>
    <w:rsid w:val="004900DC"/>
    <w:rsid w:val="00493170"/>
    <w:rsid w:val="004A3052"/>
    <w:rsid w:val="004A6053"/>
    <w:rsid w:val="004B5629"/>
    <w:rsid w:val="004C131A"/>
    <w:rsid w:val="004C23DF"/>
    <w:rsid w:val="004C3286"/>
    <w:rsid w:val="004C3ADD"/>
    <w:rsid w:val="004C3B92"/>
    <w:rsid w:val="004D09C8"/>
    <w:rsid w:val="004E4E2E"/>
    <w:rsid w:val="004E6CD7"/>
    <w:rsid w:val="00501FBE"/>
    <w:rsid w:val="005063A7"/>
    <w:rsid w:val="0051073B"/>
    <w:rsid w:val="005118ED"/>
    <w:rsid w:val="00515CCB"/>
    <w:rsid w:val="00515DC2"/>
    <w:rsid w:val="00526B98"/>
    <w:rsid w:val="005271BF"/>
    <w:rsid w:val="00532F15"/>
    <w:rsid w:val="0053386C"/>
    <w:rsid w:val="00533C43"/>
    <w:rsid w:val="00536BE7"/>
    <w:rsid w:val="00537512"/>
    <w:rsid w:val="0054021E"/>
    <w:rsid w:val="00543C07"/>
    <w:rsid w:val="00544553"/>
    <w:rsid w:val="00545923"/>
    <w:rsid w:val="00547AA8"/>
    <w:rsid w:val="0055233F"/>
    <w:rsid w:val="005559EE"/>
    <w:rsid w:val="00564271"/>
    <w:rsid w:val="00566F8D"/>
    <w:rsid w:val="005929F8"/>
    <w:rsid w:val="00592C21"/>
    <w:rsid w:val="00592EF1"/>
    <w:rsid w:val="00594872"/>
    <w:rsid w:val="005957A0"/>
    <w:rsid w:val="0059675F"/>
    <w:rsid w:val="00596D0D"/>
    <w:rsid w:val="005A03F3"/>
    <w:rsid w:val="005A68A4"/>
    <w:rsid w:val="005A692A"/>
    <w:rsid w:val="005B01BE"/>
    <w:rsid w:val="005B5C71"/>
    <w:rsid w:val="005C2676"/>
    <w:rsid w:val="005C7336"/>
    <w:rsid w:val="005D22EF"/>
    <w:rsid w:val="005D31B9"/>
    <w:rsid w:val="005D5212"/>
    <w:rsid w:val="005E19BE"/>
    <w:rsid w:val="005F4539"/>
    <w:rsid w:val="00601C8C"/>
    <w:rsid w:val="006025C3"/>
    <w:rsid w:val="006050B4"/>
    <w:rsid w:val="00607594"/>
    <w:rsid w:val="00612208"/>
    <w:rsid w:val="006233EB"/>
    <w:rsid w:val="0062671E"/>
    <w:rsid w:val="00634480"/>
    <w:rsid w:val="00635E52"/>
    <w:rsid w:val="00636AF6"/>
    <w:rsid w:val="00640DCC"/>
    <w:rsid w:val="00643011"/>
    <w:rsid w:val="00643292"/>
    <w:rsid w:val="00645DD9"/>
    <w:rsid w:val="0065129F"/>
    <w:rsid w:val="00652A3E"/>
    <w:rsid w:val="00671D7F"/>
    <w:rsid w:val="006812E0"/>
    <w:rsid w:val="006838BB"/>
    <w:rsid w:val="00691118"/>
    <w:rsid w:val="006A379A"/>
    <w:rsid w:val="006A4F10"/>
    <w:rsid w:val="006B38C3"/>
    <w:rsid w:val="006E4D48"/>
    <w:rsid w:val="006E7A2B"/>
    <w:rsid w:val="006F1B0E"/>
    <w:rsid w:val="006F1D82"/>
    <w:rsid w:val="006F3049"/>
    <w:rsid w:val="006F33C4"/>
    <w:rsid w:val="006F7E89"/>
    <w:rsid w:val="00707F64"/>
    <w:rsid w:val="00710888"/>
    <w:rsid w:val="007158D3"/>
    <w:rsid w:val="00716419"/>
    <w:rsid w:val="00720E88"/>
    <w:rsid w:val="007272F2"/>
    <w:rsid w:val="00732848"/>
    <w:rsid w:val="00743783"/>
    <w:rsid w:val="0074527B"/>
    <w:rsid w:val="00745AEB"/>
    <w:rsid w:val="00747769"/>
    <w:rsid w:val="00752625"/>
    <w:rsid w:val="00755B40"/>
    <w:rsid w:val="00756019"/>
    <w:rsid w:val="00770139"/>
    <w:rsid w:val="00777216"/>
    <w:rsid w:val="00777A1A"/>
    <w:rsid w:val="00797C21"/>
    <w:rsid w:val="007A0952"/>
    <w:rsid w:val="007A5877"/>
    <w:rsid w:val="007A756A"/>
    <w:rsid w:val="007B1053"/>
    <w:rsid w:val="007B54A7"/>
    <w:rsid w:val="007B79C7"/>
    <w:rsid w:val="007C0255"/>
    <w:rsid w:val="007C479D"/>
    <w:rsid w:val="007D0F3C"/>
    <w:rsid w:val="007D25AF"/>
    <w:rsid w:val="007D7464"/>
    <w:rsid w:val="007E681F"/>
    <w:rsid w:val="007F01FE"/>
    <w:rsid w:val="007F04D3"/>
    <w:rsid w:val="007F06CF"/>
    <w:rsid w:val="007F2F63"/>
    <w:rsid w:val="00804415"/>
    <w:rsid w:val="00805064"/>
    <w:rsid w:val="00834273"/>
    <w:rsid w:val="00841D9B"/>
    <w:rsid w:val="008420E8"/>
    <w:rsid w:val="00842F1D"/>
    <w:rsid w:val="008526E4"/>
    <w:rsid w:val="0085290B"/>
    <w:rsid w:val="00857553"/>
    <w:rsid w:val="0086267E"/>
    <w:rsid w:val="00867F4D"/>
    <w:rsid w:val="00873C0A"/>
    <w:rsid w:val="00884FAA"/>
    <w:rsid w:val="0088541C"/>
    <w:rsid w:val="00886B7A"/>
    <w:rsid w:val="008A3BB2"/>
    <w:rsid w:val="008A552D"/>
    <w:rsid w:val="008B1B0A"/>
    <w:rsid w:val="008B38A5"/>
    <w:rsid w:val="008B74A4"/>
    <w:rsid w:val="008C2650"/>
    <w:rsid w:val="008C4F2C"/>
    <w:rsid w:val="008F22C1"/>
    <w:rsid w:val="00907CD3"/>
    <w:rsid w:val="00913CD9"/>
    <w:rsid w:val="0092145A"/>
    <w:rsid w:val="00922ABF"/>
    <w:rsid w:val="00926E7F"/>
    <w:rsid w:val="0093290C"/>
    <w:rsid w:val="00934F0C"/>
    <w:rsid w:val="009353D1"/>
    <w:rsid w:val="009379D4"/>
    <w:rsid w:val="00937AE0"/>
    <w:rsid w:val="0094064A"/>
    <w:rsid w:val="00943B18"/>
    <w:rsid w:val="00947C4E"/>
    <w:rsid w:val="00952B72"/>
    <w:rsid w:val="009555BB"/>
    <w:rsid w:val="009601F5"/>
    <w:rsid w:val="00962D9D"/>
    <w:rsid w:val="009727AC"/>
    <w:rsid w:val="009730DB"/>
    <w:rsid w:val="00973B66"/>
    <w:rsid w:val="00980477"/>
    <w:rsid w:val="0098376C"/>
    <w:rsid w:val="009874AF"/>
    <w:rsid w:val="00990648"/>
    <w:rsid w:val="00990893"/>
    <w:rsid w:val="009A1769"/>
    <w:rsid w:val="009A4FE6"/>
    <w:rsid w:val="009A7A94"/>
    <w:rsid w:val="009B329C"/>
    <w:rsid w:val="009B42EF"/>
    <w:rsid w:val="009B4731"/>
    <w:rsid w:val="009B6B5C"/>
    <w:rsid w:val="009C21DF"/>
    <w:rsid w:val="009C6223"/>
    <w:rsid w:val="009D225C"/>
    <w:rsid w:val="009D2A41"/>
    <w:rsid w:val="009D3733"/>
    <w:rsid w:val="009F55CE"/>
    <w:rsid w:val="009F76D3"/>
    <w:rsid w:val="00A0112A"/>
    <w:rsid w:val="00A11877"/>
    <w:rsid w:val="00A12436"/>
    <w:rsid w:val="00A42E04"/>
    <w:rsid w:val="00A46C17"/>
    <w:rsid w:val="00A5364A"/>
    <w:rsid w:val="00A61B9C"/>
    <w:rsid w:val="00A6288D"/>
    <w:rsid w:val="00A64649"/>
    <w:rsid w:val="00A7158E"/>
    <w:rsid w:val="00A73C75"/>
    <w:rsid w:val="00A74D0F"/>
    <w:rsid w:val="00A755D3"/>
    <w:rsid w:val="00A83C4B"/>
    <w:rsid w:val="00A8487A"/>
    <w:rsid w:val="00A86BB5"/>
    <w:rsid w:val="00A91DAA"/>
    <w:rsid w:val="00A927CA"/>
    <w:rsid w:val="00A927DA"/>
    <w:rsid w:val="00A9442E"/>
    <w:rsid w:val="00AA37C9"/>
    <w:rsid w:val="00AC149B"/>
    <w:rsid w:val="00AC24E4"/>
    <w:rsid w:val="00AC37CD"/>
    <w:rsid w:val="00AC5036"/>
    <w:rsid w:val="00AD1513"/>
    <w:rsid w:val="00AD1F2E"/>
    <w:rsid w:val="00AD5283"/>
    <w:rsid w:val="00AD5A7E"/>
    <w:rsid w:val="00AD6764"/>
    <w:rsid w:val="00AD6B55"/>
    <w:rsid w:val="00AE03A5"/>
    <w:rsid w:val="00AE77AA"/>
    <w:rsid w:val="00AE7BC9"/>
    <w:rsid w:val="00B034F5"/>
    <w:rsid w:val="00B0540A"/>
    <w:rsid w:val="00B07538"/>
    <w:rsid w:val="00B100C5"/>
    <w:rsid w:val="00B12E94"/>
    <w:rsid w:val="00B13303"/>
    <w:rsid w:val="00B145A1"/>
    <w:rsid w:val="00B14CCD"/>
    <w:rsid w:val="00B171ED"/>
    <w:rsid w:val="00B2048E"/>
    <w:rsid w:val="00B237A0"/>
    <w:rsid w:val="00B31FAE"/>
    <w:rsid w:val="00B3207D"/>
    <w:rsid w:val="00B370D7"/>
    <w:rsid w:val="00B40DD8"/>
    <w:rsid w:val="00B41921"/>
    <w:rsid w:val="00B54B6D"/>
    <w:rsid w:val="00B64522"/>
    <w:rsid w:val="00B652C4"/>
    <w:rsid w:val="00B66420"/>
    <w:rsid w:val="00B67026"/>
    <w:rsid w:val="00B837FF"/>
    <w:rsid w:val="00B97D4E"/>
    <w:rsid w:val="00BB2B39"/>
    <w:rsid w:val="00BC328D"/>
    <w:rsid w:val="00BC46B3"/>
    <w:rsid w:val="00BC5D5B"/>
    <w:rsid w:val="00BC5EF2"/>
    <w:rsid w:val="00BC649E"/>
    <w:rsid w:val="00BC6A65"/>
    <w:rsid w:val="00BD135D"/>
    <w:rsid w:val="00BE0AE5"/>
    <w:rsid w:val="00BE22C2"/>
    <w:rsid w:val="00BE6957"/>
    <w:rsid w:val="00C02D47"/>
    <w:rsid w:val="00C04AA1"/>
    <w:rsid w:val="00C069F3"/>
    <w:rsid w:val="00C07892"/>
    <w:rsid w:val="00C11C17"/>
    <w:rsid w:val="00C13B2E"/>
    <w:rsid w:val="00C20987"/>
    <w:rsid w:val="00C221D4"/>
    <w:rsid w:val="00C24180"/>
    <w:rsid w:val="00C3317D"/>
    <w:rsid w:val="00C35781"/>
    <w:rsid w:val="00C531DF"/>
    <w:rsid w:val="00C55321"/>
    <w:rsid w:val="00C574EF"/>
    <w:rsid w:val="00C644D9"/>
    <w:rsid w:val="00C657D7"/>
    <w:rsid w:val="00C7147B"/>
    <w:rsid w:val="00C71E12"/>
    <w:rsid w:val="00C83DA5"/>
    <w:rsid w:val="00C86BB8"/>
    <w:rsid w:val="00C94B83"/>
    <w:rsid w:val="00CA092F"/>
    <w:rsid w:val="00CA4915"/>
    <w:rsid w:val="00CA57E7"/>
    <w:rsid w:val="00CB228E"/>
    <w:rsid w:val="00CB37D7"/>
    <w:rsid w:val="00CC526D"/>
    <w:rsid w:val="00CD16C1"/>
    <w:rsid w:val="00CD4F00"/>
    <w:rsid w:val="00CD7DA4"/>
    <w:rsid w:val="00CE0795"/>
    <w:rsid w:val="00CE2DBA"/>
    <w:rsid w:val="00CE4300"/>
    <w:rsid w:val="00CE5F79"/>
    <w:rsid w:val="00CE77FD"/>
    <w:rsid w:val="00D01D03"/>
    <w:rsid w:val="00D07FC7"/>
    <w:rsid w:val="00D12CA1"/>
    <w:rsid w:val="00D2586D"/>
    <w:rsid w:val="00D27F9B"/>
    <w:rsid w:val="00D379BA"/>
    <w:rsid w:val="00D41D35"/>
    <w:rsid w:val="00D44F8D"/>
    <w:rsid w:val="00D505B0"/>
    <w:rsid w:val="00D51CDC"/>
    <w:rsid w:val="00D527CF"/>
    <w:rsid w:val="00D558B9"/>
    <w:rsid w:val="00D57345"/>
    <w:rsid w:val="00D611BC"/>
    <w:rsid w:val="00D61C51"/>
    <w:rsid w:val="00D62F73"/>
    <w:rsid w:val="00D64472"/>
    <w:rsid w:val="00D737E5"/>
    <w:rsid w:val="00D74EE1"/>
    <w:rsid w:val="00D8563A"/>
    <w:rsid w:val="00D918C4"/>
    <w:rsid w:val="00DA035D"/>
    <w:rsid w:val="00DA3A73"/>
    <w:rsid w:val="00DB75D0"/>
    <w:rsid w:val="00DC3A15"/>
    <w:rsid w:val="00DC4B62"/>
    <w:rsid w:val="00DC7772"/>
    <w:rsid w:val="00DD3B8C"/>
    <w:rsid w:val="00DD519B"/>
    <w:rsid w:val="00DD6586"/>
    <w:rsid w:val="00DE11B0"/>
    <w:rsid w:val="00DE2D5D"/>
    <w:rsid w:val="00DE3C3A"/>
    <w:rsid w:val="00DE5113"/>
    <w:rsid w:val="00E02931"/>
    <w:rsid w:val="00E04589"/>
    <w:rsid w:val="00E10CEA"/>
    <w:rsid w:val="00E17CC2"/>
    <w:rsid w:val="00E22CF2"/>
    <w:rsid w:val="00E24315"/>
    <w:rsid w:val="00E27B05"/>
    <w:rsid w:val="00E3262F"/>
    <w:rsid w:val="00E32FBC"/>
    <w:rsid w:val="00E3389B"/>
    <w:rsid w:val="00E352EA"/>
    <w:rsid w:val="00E437F5"/>
    <w:rsid w:val="00E44528"/>
    <w:rsid w:val="00E4571E"/>
    <w:rsid w:val="00E45859"/>
    <w:rsid w:val="00E45AC3"/>
    <w:rsid w:val="00E45B5C"/>
    <w:rsid w:val="00E4780B"/>
    <w:rsid w:val="00E511BE"/>
    <w:rsid w:val="00E75061"/>
    <w:rsid w:val="00E76204"/>
    <w:rsid w:val="00E81EB7"/>
    <w:rsid w:val="00E83C63"/>
    <w:rsid w:val="00E85850"/>
    <w:rsid w:val="00E85966"/>
    <w:rsid w:val="00E91342"/>
    <w:rsid w:val="00E91DBE"/>
    <w:rsid w:val="00EA4B9D"/>
    <w:rsid w:val="00EB0929"/>
    <w:rsid w:val="00EB2077"/>
    <w:rsid w:val="00EB4069"/>
    <w:rsid w:val="00EB41B2"/>
    <w:rsid w:val="00EB6A00"/>
    <w:rsid w:val="00EB7DE8"/>
    <w:rsid w:val="00ED3AB2"/>
    <w:rsid w:val="00EE1789"/>
    <w:rsid w:val="00EF330B"/>
    <w:rsid w:val="00EF3787"/>
    <w:rsid w:val="00EF65D7"/>
    <w:rsid w:val="00F04F83"/>
    <w:rsid w:val="00F15696"/>
    <w:rsid w:val="00F15A5E"/>
    <w:rsid w:val="00F34BD8"/>
    <w:rsid w:val="00F3711A"/>
    <w:rsid w:val="00F4551A"/>
    <w:rsid w:val="00F46583"/>
    <w:rsid w:val="00F46BF7"/>
    <w:rsid w:val="00F51E09"/>
    <w:rsid w:val="00F51F46"/>
    <w:rsid w:val="00F568E8"/>
    <w:rsid w:val="00F625B4"/>
    <w:rsid w:val="00F629AE"/>
    <w:rsid w:val="00F65C1F"/>
    <w:rsid w:val="00F76052"/>
    <w:rsid w:val="00F838BE"/>
    <w:rsid w:val="00F87F4E"/>
    <w:rsid w:val="00F90215"/>
    <w:rsid w:val="00F94217"/>
    <w:rsid w:val="00F946B7"/>
    <w:rsid w:val="00F95176"/>
    <w:rsid w:val="00FA2D7A"/>
    <w:rsid w:val="00FA4880"/>
    <w:rsid w:val="00FB62E8"/>
    <w:rsid w:val="00FC08AB"/>
    <w:rsid w:val="00FC53A4"/>
    <w:rsid w:val="00FC608F"/>
    <w:rsid w:val="00FC7400"/>
    <w:rsid w:val="00FE1022"/>
    <w:rsid w:val="00FE4BC7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0A3A53"/>
  <w15:docId w15:val="{50758A9E-F6F7-4C49-BED3-1F1B78B10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55CE"/>
    <w:pPr>
      <w:keepNext/>
      <w:autoSpaceDE w:val="0"/>
      <w:autoSpaceDN w:val="0"/>
      <w:adjustRightInd w:val="0"/>
      <w:ind w:left="113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735E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735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735E0"/>
  </w:style>
  <w:style w:type="paragraph" w:styleId="3">
    <w:name w:val="Body Text Indent 3"/>
    <w:basedOn w:val="a"/>
    <w:link w:val="30"/>
    <w:uiPriority w:val="99"/>
    <w:rsid w:val="000660F1"/>
    <w:pPr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660F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F55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B31FAE"/>
    <w:rPr>
      <w:color w:val="0000FF" w:themeColor="hyperlink"/>
      <w:u w:val="single"/>
    </w:rPr>
  </w:style>
  <w:style w:type="paragraph" w:styleId="a7">
    <w:name w:val="No Spacing"/>
    <w:uiPriority w:val="1"/>
    <w:qFormat/>
    <w:rsid w:val="00B12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E22C2"/>
    <w:pPr>
      <w:ind w:left="720"/>
      <w:contextualSpacing/>
    </w:pPr>
  </w:style>
  <w:style w:type="table" w:styleId="a9">
    <w:name w:val="Table Grid"/>
    <w:basedOn w:val="a1"/>
    <w:uiPriority w:val="59"/>
    <w:rsid w:val="00B97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6642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664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acros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iacro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E642A6-ECA1-4923-9DE9-A555A2514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13271</Words>
  <Characters>75650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</dc:creator>
  <cp:lastModifiedBy>Боюшенко Евгения Николаевна</cp:lastModifiedBy>
  <cp:revision>2</cp:revision>
  <cp:lastPrinted>2018-12-24T09:34:00Z</cp:lastPrinted>
  <dcterms:created xsi:type="dcterms:W3CDTF">2019-12-31T08:14:00Z</dcterms:created>
  <dcterms:modified xsi:type="dcterms:W3CDTF">2019-12-31T08:14:00Z</dcterms:modified>
</cp:coreProperties>
</file>