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8" w:rsidRDefault="007200E8" w:rsidP="007200E8">
      <w:pPr>
        <w:jc w:val="both"/>
        <w:rPr>
          <w:sz w:val="28"/>
          <w:szCs w:val="28"/>
          <w:lang w:val="en-US"/>
        </w:rPr>
      </w:pPr>
    </w:p>
    <w:tbl>
      <w:tblPr>
        <w:tblW w:w="9884" w:type="dxa"/>
        <w:tblInd w:w="675" w:type="dxa"/>
        <w:tblLayout w:type="fixed"/>
        <w:tblLook w:val="0000"/>
      </w:tblPr>
      <w:tblGrid>
        <w:gridCol w:w="4286"/>
        <w:gridCol w:w="959"/>
        <w:gridCol w:w="4639"/>
      </w:tblGrid>
      <w:tr w:rsidR="007200E8" w:rsidTr="00FE1DFE">
        <w:trPr>
          <w:trHeight w:val="1423"/>
        </w:trPr>
        <w:tc>
          <w:tcPr>
            <w:tcW w:w="4286" w:type="dxa"/>
          </w:tcPr>
          <w:p w:rsidR="007200E8" w:rsidRDefault="007200E8" w:rsidP="00A4100E">
            <w:pPr>
              <w:pStyle w:val="a3"/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</w:p>
          <w:p w:rsidR="007200E8" w:rsidRPr="00FE1DFE" w:rsidRDefault="007200E8" w:rsidP="00FE1DFE">
            <w:pPr>
              <w:pStyle w:val="a3"/>
              <w:snapToGrid w:val="0"/>
              <w:spacing w:line="360" w:lineRule="auto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-963295</wp:posOffset>
                  </wp:positionV>
                  <wp:extent cx="986790" cy="802005"/>
                  <wp:effectExtent l="19050" t="0" r="381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" w:type="dxa"/>
          </w:tcPr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4639" w:type="dxa"/>
          </w:tcPr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  <w:p w:rsidR="007200E8" w:rsidRDefault="007200E8" w:rsidP="00A4100E">
            <w:pPr>
              <w:pStyle w:val="a3"/>
              <w:snapToGrid w:val="0"/>
              <w:rPr>
                <w:sz w:val="28"/>
              </w:rPr>
            </w:pPr>
          </w:p>
        </w:tc>
      </w:tr>
      <w:tr w:rsidR="007200E8" w:rsidTr="00FE1DFE">
        <w:trPr>
          <w:trHeight w:val="3206"/>
        </w:trPr>
        <w:tc>
          <w:tcPr>
            <w:tcW w:w="4286" w:type="dxa"/>
          </w:tcPr>
          <w:p w:rsidR="007200E8" w:rsidRDefault="007200E8" w:rsidP="00FE1DFE">
            <w:pPr>
              <w:pStyle w:val="21"/>
              <w:snapToGrid w:val="0"/>
              <w:jc w:val="center"/>
            </w:pPr>
            <w:r>
              <w:t>МИНИСТЕРСТВО   ЗДРАВООХРАНЕНИЯ</w:t>
            </w:r>
          </w:p>
          <w:p w:rsidR="007200E8" w:rsidRDefault="007200E8" w:rsidP="00FE1DFE">
            <w:pPr>
              <w:pStyle w:val="21"/>
              <w:jc w:val="center"/>
            </w:pPr>
            <w:r>
              <w:t>РОСТОВСКОЙ ОБЛАСТИ</w:t>
            </w:r>
          </w:p>
          <w:p w:rsidR="007200E8" w:rsidRDefault="007200E8" w:rsidP="00FE1DFE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ГОСУДАРСТВЕННОЕ БЮДЖЕТНОЕ</w:t>
            </w:r>
          </w:p>
          <w:p w:rsidR="007200E8" w:rsidRDefault="007200E8" w:rsidP="00FE1DFE">
            <w:pPr>
              <w:jc w:val="center"/>
              <w:rPr>
                <w:b/>
                <w:sz w:val="20"/>
                <w:szCs w:val="20"/>
              </w:rPr>
            </w:pPr>
            <w:r w:rsidRPr="00752984">
              <w:rPr>
                <w:b/>
                <w:sz w:val="20"/>
                <w:szCs w:val="20"/>
              </w:rPr>
              <w:t>УЧРЕЖДЕНИЕ</w:t>
            </w:r>
            <w:r w:rsidRPr="00752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52984">
              <w:rPr>
                <w:b/>
                <w:sz w:val="20"/>
                <w:szCs w:val="20"/>
              </w:rPr>
              <w:t>РОСТОВСКОЙ ОБЛАСТИ</w:t>
            </w:r>
          </w:p>
          <w:p w:rsidR="007200E8" w:rsidRDefault="007200E8" w:rsidP="00FE1D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«МЕДИЦИНСКИЙ  ИНФОРМАЦИОННО-</w:t>
            </w:r>
          </w:p>
          <w:p w:rsidR="007200E8" w:rsidRPr="00752984" w:rsidRDefault="007200E8" w:rsidP="00FE1D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АНАЛИТИЧЕСКИЙ  ЦЕНТР»</w:t>
            </w:r>
          </w:p>
          <w:p w:rsidR="007200E8" w:rsidRDefault="007200E8" w:rsidP="00FE1DFE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</w:p>
          <w:p w:rsidR="007200E8" w:rsidRDefault="007200E8" w:rsidP="00FE1DFE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7200E8" w:rsidRDefault="007200E8" w:rsidP="00FE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7200E8" w:rsidRDefault="007200E8" w:rsidP="00FE1DFE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пр.Сельмаш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7200E8" w:rsidRDefault="007200E8" w:rsidP="00FE1DFE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(8632) 252-21-69</w:t>
            </w:r>
          </w:p>
          <w:p w:rsidR="007200E8" w:rsidRDefault="007200E8" w:rsidP="00FE1DFE">
            <w:pPr>
              <w:tabs>
                <w:tab w:val="left" w:pos="1134"/>
              </w:tabs>
              <w:ind w:right="-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  <w:lang w:val="en-US"/>
              </w:rPr>
              <w:t xml:space="preserve">@ </w:t>
            </w:r>
            <w:proofErr w:type="spellStart"/>
            <w:r>
              <w:rPr>
                <w:sz w:val="20"/>
                <w:lang w:val="en-US"/>
              </w:rPr>
              <w:t>mai</w:t>
            </w:r>
            <w:proofErr w:type="spellEnd"/>
            <w:r>
              <w:rPr>
                <w:sz w:val="20"/>
              </w:rPr>
              <w:t>с</w:t>
            </w:r>
            <w:r>
              <w:rPr>
                <w:sz w:val="20"/>
                <w:lang w:val="en-US"/>
              </w:rPr>
              <w:t>rost.ru</w:t>
            </w:r>
          </w:p>
          <w:p w:rsidR="007200E8" w:rsidRDefault="007200E8" w:rsidP="00FE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«1</w:t>
            </w:r>
            <w:r w:rsidR="00AD20E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2.15 г. №</w:t>
            </w:r>
            <w:r w:rsidR="00AD20EE">
              <w:rPr>
                <w:sz w:val="20"/>
              </w:rPr>
              <w:t>421</w:t>
            </w:r>
          </w:p>
          <w:p w:rsidR="007200E8" w:rsidRDefault="007200E8" w:rsidP="00FE1DFE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7200E8" w:rsidRPr="00C6023E" w:rsidRDefault="007200E8" w:rsidP="00A4100E">
            <w:pPr>
              <w:pStyle w:val="a3"/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</w:p>
        </w:tc>
        <w:tc>
          <w:tcPr>
            <w:tcW w:w="4639" w:type="dxa"/>
          </w:tcPr>
          <w:p w:rsidR="007200E8" w:rsidRPr="00C6023E" w:rsidRDefault="007200E8" w:rsidP="00A4100E">
            <w:pPr>
              <w:jc w:val="center"/>
              <w:rPr>
                <w:sz w:val="28"/>
                <w:szCs w:val="28"/>
              </w:rPr>
            </w:pPr>
            <w:r w:rsidRPr="00C6023E">
              <w:rPr>
                <w:sz w:val="28"/>
                <w:szCs w:val="28"/>
              </w:rPr>
              <w:t xml:space="preserve">  </w:t>
            </w:r>
          </w:p>
          <w:p w:rsidR="007200E8" w:rsidRPr="005D18C3" w:rsidRDefault="007200E8" w:rsidP="007200E8">
            <w:pPr>
              <w:rPr>
                <w:b/>
                <w:sz w:val="28"/>
                <w:szCs w:val="28"/>
              </w:rPr>
            </w:pPr>
          </w:p>
          <w:p w:rsidR="007200E8" w:rsidRDefault="007200E8" w:rsidP="007200E8">
            <w:pPr>
              <w:rPr>
                <w:b/>
                <w:sz w:val="28"/>
                <w:szCs w:val="28"/>
              </w:rPr>
            </w:pPr>
            <w:r w:rsidRPr="000A2AE6">
              <w:rPr>
                <w:b/>
                <w:sz w:val="28"/>
                <w:szCs w:val="28"/>
              </w:rPr>
              <w:t>Руководителям управлений здравоохранением муниципальных</w:t>
            </w:r>
            <w:r>
              <w:rPr>
                <w:b/>
                <w:sz w:val="28"/>
                <w:szCs w:val="28"/>
              </w:rPr>
              <w:t xml:space="preserve"> образований, главным врачам ЦГБ, ЦРБ,</w:t>
            </w:r>
          </w:p>
          <w:p w:rsidR="007200E8" w:rsidRPr="000A2AE6" w:rsidRDefault="007200E8" w:rsidP="007200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областных учреждений здравоохранения</w:t>
            </w:r>
          </w:p>
        </w:tc>
      </w:tr>
    </w:tbl>
    <w:p w:rsidR="007200E8" w:rsidRDefault="007200E8" w:rsidP="00720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9D3251" w:rsidRPr="009C0C97" w:rsidRDefault="009D3251" w:rsidP="007200E8">
      <w:pPr>
        <w:jc w:val="center"/>
        <w:rPr>
          <w:b/>
          <w:sz w:val="28"/>
          <w:szCs w:val="28"/>
        </w:rPr>
      </w:pPr>
    </w:p>
    <w:p w:rsidR="007200E8" w:rsidRDefault="007200E8" w:rsidP="007200E8">
      <w:pPr>
        <w:spacing w:line="360" w:lineRule="auto"/>
        <w:ind w:left="708" w:firstLine="702"/>
        <w:jc w:val="both"/>
        <w:rPr>
          <w:sz w:val="28"/>
        </w:rPr>
      </w:pPr>
      <w:r>
        <w:rPr>
          <w:sz w:val="28"/>
        </w:rPr>
        <w:t xml:space="preserve">В рамках подготовки к годовому отчету за 2015 год </w:t>
      </w:r>
      <w:r w:rsidR="00FE1DFE">
        <w:rPr>
          <w:sz w:val="28"/>
        </w:rPr>
        <w:t xml:space="preserve">просим вас </w:t>
      </w:r>
      <w:r>
        <w:rPr>
          <w:sz w:val="28"/>
        </w:rPr>
        <w:t>подготовить и в срок до 25.12.2015г. представить в ГБУ РО «МИАЦ» предварительные годовые данные по следующим оперативным отчетным формам</w:t>
      </w:r>
      <w:r w:rsidR="009D3251">
        <w:rPr>
          <w:sz w:val="28"/>
        </w:rPr>
        <w:t xml:space="preserve"> в системе «БАРС: </w:t>
      </w:r>
      <w:r w:rsidR="009D3251">
        <w:rPr>
          <w:sz w:val="28"/>
          <w:lang w:val="en-US"/>
        </w:rPr>
        <w:t>Web</w:t>
      </w:r>
      <w:r w:rsidR="009D3251">
        <w:rPr>
          <w:sz w:val="28"/>
        </w:rPr>
        <w:t>-мониторинг здравоохранения»: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Дорожная карта «</w:t>
      </w:r>
      <w:proofErr w:type="spellStart"/>
      <w:r>
        <w:rPr>
          <w:sz w:val="28"/>
        </w:rPr>
        <w:t>ЦП-стат</w:t>
      </w:r>
      <w:proofErr w:type="spellEnd"/>
      <w:r>
        <w:rPr>
          <w:sz w:val="28"/>
        </w:rPr>
        <w:t>»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Стат-квартал</w:t>
      </w:r>
      <w:proofErr w:type="spellEnd"/>
      <w:r>
        <w:rPr>
          <w:sz w:val="28"/>
        </w:rPr>
        <w:t>»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«Кадры-планирование»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Учреждение-штаты</w:t>
      </w:r>
      <w:proofErr w:type="spellEnd"/>
      <w:r>
        <w:rPr>
          <w:sz w:val="28"/>
        </w:rPr>
        <w:t>»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«Укомплектованность штатов»</w:t>
      </w:r>
    </w:p>
    <w:p w:rsidR="007200E8" w:rsidRDefault="007200E8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«Мониторинг эффективности»</w:t>
      </w:r>
    </w:p>
    <w:p w:rsidR="009D3251" w:rsidRDefault="009D3251" w:rsidP="009D3251">
      <w:pPr>
        <w:pStyle w:val="a5"/>
        <w:spacing w:line="360" w:lineRule="auto"/>
        <w:ind w:left="1770"/>
        <w:jc w:val="both"/>
        <w:rPr>
          <w:sz w:val="28"/>
        </w:rPr>
      </w:pPr>
      <w:r>
        <w:rPr>
          <w:sz w:val="28"/>
        </w:rPr>
        <w:t>А также:</w:t>
      </w:r>
    </w:p>
    <w:p w:rsidR="009D3251" w:rsidRDefault="009D3251" w:rsidP="007200E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«Ожидаемые годовые показатели» (в формате </w:t>
      </w:r>
      <w:proofErr w:type="spellStart"/>
      <w:r>
        <w:rPr>
          <w:sz w:val="28"/>
          <w:lang w:val="en-US"/>
        </w:rPr>
        <w:t>Exel</w:t>
      </w:r>
      <w:proofErr w:type="spellEnd"/>
      <w:r w:rsidRPr="009D3251">
        <w:rPr>
          <w:sz w:val="28"/>
        </w:rPr>
        <w:t>)</w:t>
      </w:r>
    </w:p>
    <w:p w:rsidR="007200E8" w:rsidRPr="00AD20EE" w:rsidRDefault="009D3251" w:rsidP="00AD20EE">
      <w:pPr>
        <w:pStyle w:val="a5"/>
        <w:spacing w:line="360" w:lineRule="auto"/>
        <w:ind w:left="709" w:firstLine="701"/>
        <w:jc w:val="both"/>
        <w:rPr>
          <w:sz w:val="28"/>
        </w:rPr>
      </w:pPr>
      <w:r>
        <w:rPr>
          <w:sz w:val="28"/>
        </w:rPr>
        <w:t>Новый отчетный период и формы к заполнению будут открыты  с 15-00</w:t>
      </w:r>
      <w:r w:rsidR="00E259AD">
        <w:rPr>
          <w:sz w:val="28"/>
        </w:rPr>
        <w:t xml:space="preserve"> </w:t>
      </w:r>
      <w:r>
        <w:rPr>
          <w:sz w:val="28"/>
        </w:rPr>
        <w:t>21.12.2015 г.</w:t>
      </w:r>
      <w:r w:rsidR="00AD20EE">
        <w:rPr>
          <w:sz w:val="28"/>
        </w:rPr>
        <w:t xml:space="preserve"> Руководителям учреждений взять под личный контроль своевременность и качество представления данных отчетных форм. </w:t>
      </w:r>
    </w:p>
    <w:p w:rsidR="00AD20EE" w:rsidRDefault="00AD20EE" w:rsidP="00AD20EE">
      <w:pPr>
        <w:spacing w:line="360" w:lineRule="auto"/>
        <w:ind w:left="844" w:firstLine="566"/>
        <w:jc w:val="both"/>
        <w:rPr>
          <w:sz w:val="28"/>
          <w:szCs w:val="28"/>
        </w:rPr>
      </w:pPr>
    </w:p>
    <w:p w:rsidR="007200E8" w:rsidRDefault="007200E8" w:rsidP="00AD20EE">
      <w:pPr>
        <w:spacing w:line="360" w:lineRule="auto"/>
        <w:ind w:left="84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А.П.Бекетов       </w:t>
      </w:r>
    </w:p>
    <w:p w:rsidR="00AD20EE" w:rsidRDefault="00AD20EE" w:rsidP="00AD20EE">
      <w:pPr>
        <w:spacing w:line="360" w:lineRule="auto"/>
        <w:ind w:left="844" w:firstLine="566"/>
        <w:jc w:val="both"/>
        <w:rPr>
          <w:sz w:val="28"/>
          <w:szCs w:val="28"/>
        </w:rPr>
      </w:pPr>
    </w:p>
    <w:p w:rsidR="007200E8" w:rsidRPr="00AD20EE" w:rsidRDefault="007200E8" w:rsidP="007200E8">
      <w:pPr>
        <w:ind w:firstLine="708"/>
        <w:jc w:val="both"/>
        <w:rPr>
          <w:sz w:val="22"/>
          <w:szCs w:val="22"/>
        </w:rPr>
      </w:pPr>
      <w:proofErr w:type="spellStart"/>
      <w:r w:rsidRPr="00AD20EE">
        <w:rPr>
          <w:sz w:val="22"/>
          <w:szCs w:val="22"/>
        </w:rPr>
        <w:t>Боюшенко</w:t>
      </w:r>
      <w:proofErr w:type="spellEnd"/>
      <w:r w:rsidRPr="00AD20EE">
        <w:rPr>
          <w:sz w:val="22"/>
          <w:szCs w:val="22"/>
        </w:rPr>
        <w:t xml:space="preserve"> Е.Н.</w:t>
      </w:r>
    </w:p>
    <w:p w:rsidR="007200E8" w:rsidRPr="00AD20EE" w:rsidRDefault="007200E8" w:rsidP="007200E8">
      <w:pPr>
        <w:ind w:firstLine="708"/>
        <w:jc w:val="both"/>
        <w:rPr>
          <w:sz w:val="22"/>
          <w:szCs w:val="22"/>
        </w:rPr>
      </w:pPr>
      <w:r w:rsidRPr="00AD20EE">
        <w:rPr>
          <w:sz w:val="22"/>
          <w:szCs w:val="22"/>
        </w:rPr>
        <w:t>тел. 252-21-69</w:t>
      </w:r>
    </w:p>
    <w:p w:rsidR="00720375" w:rsidRDefault="00720375"/>
    <w:sectPr w:rsidR="00720375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200E8"/>
    <w:rsid w:val="007200E8"/>
    <w:rsid w:val="00720375"/>
    <w:rsid w:val="009D3251"/>
    <w:rsid w:val="00AD20EE"/>
    <w:rsid w:val="00C43A3F"/>
    <w:rsid w:val="00E259AD"/>
    <w:rsid w:val="00F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00E8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7200E8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00E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7200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200E8"/>
    <w:pPr>
      <w:jc w:val="both"/>
    </w:pPr>
  </w:style>
  <w:style w:type="character" w:customStyle="1" w:styleId="a4">
    <w:name w:val="Основной текст Знак"/>
    <w:basedOn w:val="a0"/>
    <w:link w:val="a3"/>
    <w:rsid w:val="00720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200E8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720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4</cp:revision>
  <dcterms:created xsi:type="dcterms:W3CDTF">2015-12-14T06:15:00Z</dcterms:created>
  <dcterms:modified xsi:type="dcterms:W3CDTF">2015-12-14T13:37:00Z</dcterms:modified>
</cp:coreProperties>
</file>