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C2F" w:rsidRDefault="001E7F21">
      <w:pPr>
        <w:pStyle w:val="a6"/>
        <w:jc w:val="right"/>
      </w:pPr>
      <w:r>
        <w:rPr>
          <w:noProof/>
          <w:lang w:eastAsia="ru-RU" w:bidi="ar-SA"/>
        </w:rPr>
        <w:drawing>
          <wp:inline distT="0" distB="0" distL="0" distR="0">
            <wp:extent cx="2743200" cy="1152525"/>
            <wp:effectExtent l="0" t="0" r="0" b="0"/>
            <wp:docPr id="1" name="Picture 1" descr="C:\Users\dem_s.MED\AppData\Local\Microsoft\Windows\INetCache\Content.Word\ЛоГо МИАЦ ЦО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dem_s.MED\AppData\Local\Microsoft\Windows\INetCache\Content.Word\ЛоГо МИАЦ ЦОЗ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C2F" w:rsidRDefault="00C713E7">
      <w:pPr>
        <w:pStyle w:val="a6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Осторожно! </w:t>
      </w:r>
      <w:r w:rsidR="001E7F21">
        <w:rPr>
          <w:rFonts w:ascii="Times New Roman" w:hAnsi="Times New Roman"/>
          <w:b/>
          <w:bCs/>
          <w:sz w:val="28"/>
          <w:szCs w:val="28"/>
        </w:rPr>
        <w:t>Ботулизм</w:t>
      </w:r>
      <w:r>
        <w:rPr>
          <w:rFonts w:ascii="Times New Roman" w:hAnsi="Times New Roman"/>
          <w:b/>
          <w:bCs/>
          <w:sz w:val="28"/>
          <w:szCs w:val="28"/>
        </w:rPr>
        <w:t>!</w:t>
      </w:r>
    </w:p>
    <w:p w:rsidR="00B84C2F" w:rsidRDefault="001E7F21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(памятка для населения)</w:t>
      </w:r>
    </w:p>
    <w:p w:rsidR="00C713E7" w:rsidRDefault="00C713E7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B84C2F" w:rsidRPr="00C713E7" w:rsidRDefault="00C713E7" w:rsidP="00C713E7">
      <w:pPr>
        <w:pStyle w:val="a6"/>
        <w:jc w:val="both"/>
      </w:pPr>
      <w:r>
        <w:rPr>
          <w:noProof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3065780" cy="1722755"/>
            <wp:effectExtent l="0" t="0" r="0" b="0"/>
            <wp:wrapSquare wrapText="bothSides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7F21">
        <w:rPr>
          <w:rFonts w:ascii="Times New Roman" w:hAnsi="Times New Roman"/>
          <w:i/>
          <w:iCs/>
          <w:sz w:val="28"/>
          <w:szCs w:val="28"/>
        </w:rPr>
        <w:t>Ботулизм</w:t>
      </w:r>
      <w:r w:rsidR="001E7F21">
        <w:rPr>
          <w:rFonts w:ascii="Times New Roman" w:hAnsi="Times New Roman"/>
          <w:sz w:val="28"/>
          <w:szCs w:val="28"/>
        </w:rPr>
        <w:t xml:space="preserve"> — пищевое отравление, возникающее при употреблении в пищу продуктов, содержащих токсин ботулинических микробов. Заболевание развивается от нескольких часов до 5 суток, но чаще всего он составляет 18-24 часа. </w:t>
      </w:r>
      <w:r w:rsidR="001E7F2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Чем бол</w:t>
      </w:r>
      <w:r w:rsidR="001E7F2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ьше инфицирующая доза, тем короче инкубационный период и тем тяжелее протекает заболевание. Ботулотоксин, всасываясь через слизистые оболочки желудка и кишечника, разносится с кровью по всему организму.</w:t>
      </w:r>
    </w:p>
    <w:p w:rsidR="00B84C2F" w:rsidRDefault="001E7F21" w:rsidP="00C713E7">
      <w:pPr>
        <w:spacing w:before="288" w:after="288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ам возбудитель не вызывает заболевание человека.  Ор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ганизм поражается не только токсином, содержащимся в пищевом продукте, но и токсином, который образуется в пищеварительном тракте и тканях в связи с проникновением туда возбудителя. Токсин, выделяемый палочкой </w:t>
      </w:r>
      <w:proofErr w:type="spellStart"/>
      <w:r w:rsidR="00C713E7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 w:bidi="ar-SA"/>
        </w:rPr>
        <w:t>Cl</w:t>
      </w:r>
      <w:proofErr w:type="spellEnd"/>
      <w:r w:rsidR="00C713E7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 w:bidi="ar-SA"/>
        </w:rPr>
        <w:t>. botulinum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, один из самых сильных ядов в мир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е. </w:t>
      </w:r>
    </w:p>
    <w:p w:rsidR="00B84C2F" w:rsidRDefault="001E7F21">
      <w:pPr>
        <w:spacing w:beforeAutospacing="1" w:afterAutospacing="1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Токсины </w:t>
      </w:r>
      <w:proofErr w:type="gramStart"/>
      <w:r w:rsidR="00C713E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C</w:t>
      </w:r>
      <w:r w:rsidR="00C713E7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:lang w:val="en-US" w:eastAsia="ru-RU" w:bidi="ar-SA"/>
        </w:rPr>
        <w:t>l</w:t>
      </w:r>
      <w:r w:rsidR="00C713E7" w:rsidRPr="00C713E7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:lang w:eastAsia="ru-RU" w:bidi="ar-SA"/>
        </w:rPr>
        <w:t>.</w:t>
      </w:r>
      <w:r w:rsidR="00C713E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botulinum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также устойчивы к действию химических факторов. Они не разрушаются под воздействием ферментов кишечного тракта. Их не разрушают высокие концентрации поваренной соли в пищевых продуктах.  В зерне токсин сохраняется в течение нескольк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их месяцев.</w:t>
      </w:r>
    </w:p>
    <w:p w:rsidR="00E45916" w:rsidRDefault="001E7F21" w:rsidP="00E45916">
      <w:pPr>
        <w:spacing w:before="288" w:after="288" w:line="276" w:lineRule="auto"/>
        <w:ind w:firstLine="360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Первые признаки токсикоинфекции: недомогание, общая слабость, головная боль, может наблюдаться жжение в желудке, тошнота, многократная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lastRenderedPageBreak/>
        <w:t>рвота, понос. Через несколько часов после начала заболевания развивается расстройство зрения: неравномерно ра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сширяются зрачки, появляется косоглазие, двоение в глазах, опущение век, а иногда и слепота, что связано с поражением глазодвигательных нервов. Как результат расстройства деятельности нервных центров наступает паралич мягкого неба, языка, глотки, гортани,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появляются расстройства речи, нарушается акт жевания и глотания. </w:t>
      </w:r>
      <w:r>
        <w:rPr>
          <w:rFonts w:ascii="Times New Roman" w:hAnsi="Times New Roman"/>
          <w:sz w:val="28"/>
          <w:szCs w:val="28"/>
        </w:rPr>
        <w:t>Температура тела повышается до 39—40 °С.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Продолжительность болезни обычно 4-8 суток, реже — 3-4 недели.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При тяжелых формах смерть наступает от паралича дыхания на 3-5 день болезни при ясном сознании. </w:t>
      </w: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Летальность составляет 35-85%. </w:t>
      </w:r>
    </w:p>
    <w:p w:rsidR="00B84C2F" w:rsidRPr="00E45916" w:rsidRDefault="00E45916" w:rsidP="00E45916">
      <w:pPr>
        <w:spacing w:before="288" w:after="288" w:line="276" w:lineRule="auto"/>
        <w:ind w:firstLine="142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1E7F21">
        <w:rPr>
          <w:rFonts w:ascii="Times New Roman" w:hAnsi="Times New Roman"/>
          <w:b/>
          <w:bCs/>
          <w:sz w:val="28"/>
          <w:szCs w:val="28"/>
        </w:rPr>
        <w:t>Источник инфекции</w:t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noProof/>
          <w:lang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635</wp:posOffset>
            </wp:positionV>
            <wp:extent cx="2986405" cy="2238375"/>
            <wp:effectExtent l="0" t="0" r="0" b="0"/>
            <wp:wrapTight wrapText="bothSides">
              <wp:wrapPolygon edited="0">
                <wp:start x="0" y="0"/>
                <wp:lineTo x="0" y="21508"/>
                <wp:lineTo x="21494" y="21508"/>
                <wp:lineTo x="21494" y="0"/>
                <wp:lineTo x="0" y="0"/>
              </wp:wrapPolygon>
            </wp:wrapTight>
            <wp:docPr id="6" name="Рисунок 6" descr="https://avatars.mds.yandex.net/i?id=af6b135f40cc024f8f27dae1e27b2981a5cbd262-1261106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af6b135f40cc024f8f27dae1e27b2981a5cbd262-1261106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4C2F" w:rsidRDefault="001E7F21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-</w:t>
      </w:r>
      <w:r>
        <w:rPr>
          <w:rFonts w:ascii="Times New Roman" w:hAnsi="Times New Roman"/>
          <w:b/>
          <w:bCs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Консервы, чаще домашнего приготовления в герметически закрытых банках.</w:t>
      </w:r>
    </w:p>
    <w:p w:rsidR="00B84C2F" w:rsidRDefault="001E7F21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Копчения домашнего производ</w:t>
      </w:r>
      <w:r>
        <w:rPr>
          <w:rFonts w:ascii="Times New Roman" w:hAnsi="Times New Roman"/>
          <w:sz w:val="28"/>
          <w:szCs w:val="28"/>
        </w:rPr>
        <w:t xml:space="preserve">ства: крупные окорока, колбаса, рыба (особенно опасен толстолобик). </w:t>
      </w:r>
    </w:p>
    <w:p w:rsidR="00B84C2F" w:rsidRDefault="001E7F21" w:rsidP="00E45916">
      <w:pPr>
        <w:pStyle w:val="a6"/>
        <w:ind w:firstLine="709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Споры ботулизма широко распространены в природе: их постоянно находят в воде, особенно в придонных слоях, почве, откуда они и попадают в продукты, подвергающиеся консервированию и перераб</w:t>
      </w:r>
      <w:r>
        <w:rPr>
          <w:rFonts w:ascii="Times New Roman" w:hAnsi="Times New Roman"/>
          <w:sz w:val="28"/>
          <w:szCs w:val="28"/>
        </w:rPr>
        <w:t xml:space="preserve">отке. </w:t>
      </w:r>
      <w:r>
        <w:rPr>
          <w:rFonts w:ascii="Times New Roman" w:hAnsi="Times New Roman"/>
          <w:sz w:val="28"/>
          <w:szCs w:val="28"/>
          <w:u w:val="single"/>
        </w:rPr>
        <w:t xml:space="preserve">При этом внешний вид, вкус и запах продуктов не изменяется, иногда, и совсем не обязательно, может отмечаться вздутие консервных банок. </w:t>
      </w:r>
    </w:p>
    <w:p w:rsidR="00B84C2F" w:rsidRDefault="001E7F21">
      <w:pPr>
        <w:pStyle w:val="a6"/>
        <w:ind w:left="72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bCs/>
          <w:sz w:val="28"/>
          <w:szCs w:val="28"/>
        </w:rPr>
        <w:t>Профилактика инфекции</w:t>
      </w:r>
    </w:p>
    <w:p w:rsidR="00B84C2F" w:rsidRDefault="001E7F21">
      <w:pPr>
        <w:pStyle w:val="a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>
        <w:rPr>
          <w:rFonts w:ascii="Times New Roman" w:hAnsi="Times New Roman"/>
          <w:sz w:val="28"/>
          <w:szCs w:val="28"/>
        </w:rPr>
        <w:t>Нельзя покупать на рынке продукты домашнего консервирования в герметически закрытых банк</w:t>
      </w:r>
      <w:r>
        <w:rPr>
          <w:rFonts w:ascii="Times New Roman" w:hAnsi="Times New Roman"/>
          <w:sz w:val="28"/>
          <w:szCs w:val="28"/>
        </w:rPr>
        <w:t>ах. Зачастую продукты для продажи готовят, обрабатывают и хранят без соблюдения правил гигиены и температурного режима.</w:t>
      </w:r>
    </w:p>
    <w:p w:rsidR="00B84C2F" w:rsidRDefault="001E7F21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Нельзя покупать у случайных лиц продукты домашнего копчения: крупные окорока, рыбу. Из кишечника рыбы, при ее неправильной обработке,</w:t>
      </w:r>
      <w:r>
        <w:rPr>
          <w:rFonts w:ascii="Times New Roman" w:hAnsi="Times New Roman"/>
          <w:sz w:val="28"/>
          <w:szCs w:val="28"/>
        </w:rPr>
        <w:t xml:space="preserve"> споры легко проникают в толщу мышц. </w:t>
      </w:r>
    </w:p>
    <w:p w:rsidR="00B84C2F" w:rsidRDefault="001E7F21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Нельзя в домашних условиях готовить консервы в герметически закрытых банках из грибов, мяса, </w:t>
      </w:r>
      <w:r w:rsidR="00E45916">
        <w:rPr>
          <w:rFonts w:ascii="Times New Roman" w:hAnsi="Times New Roman"/>
          <w:sz w:val="28"/>
          <w:szCs w:val="28"/>
        </w:rPr>
        <w:t>рыбы, моркови, свеклы</w:t>
      </w:r>
      <w:r>
        <w:rPr>
          <w:rFonts w:ascii="Times New Roman" w:hAnsi="Times New Roman"/>
          <w:sz w:val="28"/>
          <w:szCs w:val="28"/>
        </w:rPr>
        <w:t xml:space="preserve"> и укропа. Эти продукты трудно отмыть от мелких частичек почвы и спор возбудителей ботулиз</w:t>
      </w:r>
      <w:r>
        <w:rPr>
          <w:rFonts w:ascii="Times New Roman" w:hAnsi="Times New Roman"/>
          <w:sz w:val="28"/>
          <w:szCs w:val="28"/>
        </w:rPr>
        <w:t>ма.</w:t>
      </w:r>
    </w:p>
    <w:p w:rsidR="00B84C2F" w:rsidRDefault="001E7F21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 Нельзя консервировать продукты с признаками порчи и гнили.</w:t>
      </w:r>
    </w:p>
    <w:p w:rsidR="00B84C2F" w:rsidRDefault="001E7F21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Нельзя нарушать общепринятую технологию приготовления: уменьшать количество соли, уксуса, сокращать время тепловой обработки.</w:t>
      </w:r>
    </w:p>
    <w:p w:rsidR="00B84C2F" w:rsidRDefault="001E7F21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Нельзя употреблять в пищу консервы из вздувшихся банок (до</w:t>
      </w:r>
      <w:r>
        <w:rPr>
          <w:rFonts w:ascii="Times New Roman" w:hAnsi="Times New Roman"/>
          <w:sz w:val="28"/>
          <w:szCs w:val="28"/>
        </w:rPr>
        <w:t>машнего и промышленного производства).</w:t>
      </w:r>
    </w:p>
    <w:p w:rsidR="008E6835" w:rsidRPr="008E6835" w:rsidRDefault="008E6835" w:rsidP="001E7F21">
      <w:pPr>
        <w:spacing w:after="180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Arial" w:eastAsia="Times New Roman" w:hAnsi="Arial" w:cs="Arial"/>
          <w:color w:val="000000"/>
          <w:kern w:val="0"/>
          <w:lang w:eastAsia="ru-RU" w:bidi="ar-SA"/>
        </w:rPr>
        <w:t xml:space="preserve"> 7</w:t>
      </w:r>
      <w:r w:rsidRPr="001E7F2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.    </w:t>
      </w:r>
      <w:r w:rsidRPr="008E683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В вопросах профилактики ботулизма основным является чистота сырья. Поэтому, чем чище отмыты овощи перед консервированием, чем тщательнее промыта рыба перед посолом, тем меньше вероятность попадания в продукт возбудителя ботулизма. Рыбу перед посолом в домашних условиях необходимо освободить от внутренностей, тщательно промыть наружную и внутреннюю поверхности.</w:t>
      </w:r>
    </w:p>
    <w:p w:rsidR="008E6835" w:rsidRPr="001E7F21" w:rsidRDefault="008E6835" w:rsidP="001E7F21">
      <w:pPr>
        <w:spacing w:after="180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1E7F2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8. При домашнем консервировании, особенно овощей, содержащих мало природной кислоты, необходимо добавлять по рецептуре уксусную, лимонную кислоты, т.к. возбудитель ботулизма не любит кислую среду.</w:t>
      </w:r>
    </w:p>
    <w:p w:rsidR="008E6835" w:rsidRPr="008E6835" w:rsidRDefault="008E6835" w:rsidP="001E7F21">
      <w:pPr>
        <w:spacing w:after="180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1E7F2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9. </w:t>
      </w:r>
      <w:r w:rsidRPr="008E683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Лучше всего засолку и маринование производить в емкостях со свободным доступом воздуха в связи с тем, что образование токсина ботулизма происходит в условиях отсутствия кислорода (в герметично закрытых банках).</w:t>
      </w:r>
    </w:p>
    <w:p w:rsidR="008E6835" w:rsidRPr="001E7F21" w:rsidRDefault="008E6835" w:rsidP="001E7F21">
      <w:pPr>
        <w:spacing w:after="180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1E7F2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10.   Стерилизацию консервированных продуктов производить при температуре 80 градусов в течение 15-30 минут.</w:t>
      </w:r>
    </w:p>
    <w:p w:rsidR="008E6835" w:rsidRPr="008E6835" w:rsidRDefault="008E6835" w:rsidP="001E7F21">
      <w:pPr>
        <w:spacing w:after="180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1E7F2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 11.   </w:t>
      </w:r>
      <w:r w:rsidRPr="008E683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При консервировании в банках необходимо знать, что выработка токсина не происходит при наличии в среде 8% поваренной соли или 55% сахара.</w:t>
      </w:r>
    </w:p>
    <w:p w:rsidR="008E6835" w:rsidRPr="001E7F21" w:rsidRDefault="008E6835" w:rsidP="001E7F21">
      <w:pPr>
        <w:spacing w:after="180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1E7F2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 12.   </w:t>
      </w:r>
      <w:r w:rsidRPr="008E683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Хранить консервированные продукты нужно при температуре ниже +14 градусов, т.к. при этом выработка токсина прекращается.</w:t>
      </w:r>
    </w:p>
    <w:p w:rsidR="00B84C2F" w:rsidRDefault="00840A17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13</w:t>
      </w:r>
      <w:r w:rsidR="001E7F21">
        <w:rPr>
          <w:rFonts w:ascii="Times New Roman" w:hAnsi="Times New Roman"/>
          <w:sz w:val="28"/>
          <w:szCs w:val="28"/>
        </w:rPr>
        <w:t xml:space="preserve">. Перед употреблением в пищу консервы, приготовленные из опасных продуктов, подвергайте достаточной, в течение 15-20 минут, температурной обработке. Кипячение разрушит токсин, если он образовался в консервах. К </w:t>
      </w:r>
      <w:r w:rsidR="001E7F21">
        <w:rPr>
          <w:rFonts w:ascii="Times New Roman" w:hAnsi="Times New Roman"/>
          <w:sz w:val="28"/>
          <w:szCs w:val="28"/>
        </w:rPr>
        <w:t>ботулиническому токсину особенно чувствительны дети. Им можно давать консервы домашнего приготовления только после предварительной тепловой обработки.</w:t>
      </w:r>
    </w:p>
    <w:p w:rsidR="00B84C2F" w:rsidRDefault="001E7F21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440690</wp:posOffset>
            </wp:positionH>
            <wp:positionV relativeFrom="paragraph">
              <wp:posOffset>1026160</wp:posOffset>
            </wp:positionV>
            <wp:extent cx="5163185" cy="2211070"/>
            <wp:effectExtent l="0" t="0" r="0" b="0"/>
            <wp:wrapSquare wrapText="largest"/>
            <wp:docPr id="4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185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ab/>
        <w:t xml:space="preserve">Если после употребления домашних консервов или копченой продукции вы почувствовали себя плохо, </w:t>
      </w:r>
      <w:r>
        <w:rPr>
          <w:rFonts w:ascii="Times New Roman" w:hAnsi="Times New Roman"/>
          <w:sz w:val="28"/>
          <w:szCs w:val="28"/>
        </w:rPr>
        <w:t>немедленно обратитесь к врачу и обязательно сообщите, что вы употребляли в пищу консервы. Банку с остатками консервов, оставшуюся рыбу или окорок не выбрасывайте – их необходимо отправить на лабораторное исследование. Это поможет быстрее выявить источник и</w:t>
      </w:r>
      <w:r>
        <w:rPr>
          <w:rFonts w:ascii="Times New Roman" w:hAnsi="Times New Roman"/>
          <w:sz w:val="28"/>
          <w:szCs w:val="28"/>
        </w:rPr>
        <w:t>нфекции, поставить диагноз и начать правильное лечение.</w:t>
      </w:r>
    </w:p>
    <w:p w:rsidR="00B84C2F" w:rsidRDefault="001E7F21" w:rsidP="00D9044F">
      <w:pPr>
        <w:spacing w:before="288" w:after="288" w:line="36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>Помните! Ботулизм - опаснейшее заболевание, которое при запоздалом распознавании и леч</w:t>
      </w:r>
      <w:r w:rsidR="00E45916">
        <w:rPr>
          <w:rFonts w:ascii="Times New Roman" w:hAnsi="Times New Roman" w:cs="Times New Roman"/>
          <w:b/>
          <w:color w:val="333333"/>
          <w:sz w:val="28"/>
          <w:szCs w:val="28"/>
        </w:rPr>
        <w:t>ении может закончиться смертью. По статистике погибает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каждый пятый из пострадавших!</w:t>
      </w:r>
    </w:p>
    <w:p w:rsidR="00B84C2F" w:rsidRPr="00E45916" w:rsidRDefault="00B84C2F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</w:p>
    <w:p w:rsidR="00B84C2F" w:rsidRPr="00E45916" w:rsidRDefault="001E7F21">
      <w:pPr>
        <w:pStyle w:val="a6"/>
        <w:jc w:val="center"/>
        <w:rPr>
          <w:sz w:val="26"/>
        </w:rPr>
      </w:pPr>
      <w:r w:rsidRPr="00E45916">
        <w:rPr>
          <w:rFonts w:ascii="Times New Roman" w:hAnsi="Times New Roman"/>
          <w:b/>
          <w:bCs/>
          <w:sz w:val="32"/>
          <w:szCs w:val="28"/>
        </w:rPr>
        <w:t>Соблюдайте простые правила профила</w:t>
      </w:r>
      <w:r w:rsidRPr="00E45916">
        <w:rPr>
          <w:rFonts w:ascii="Times New Roman" w:hAnsi="Times New Roman"/>
          <w:b/>
          <w:bCs/>
          <w:sz w:val="32"/>
          <w:szCs w:val="28"/>
        </w:rPr>
        <w:t>ктики ботул</w:t>
      </w:r>
      <w:bookmarkStart w:id="0" w:name="_GoBack"/>
      <w:bookmarkEnd w:id="0"/>
      <w:r w:rsidRPr="00E45916">
        <w:rPr>
          <w:rFonts w:ascii="Times New Roman" w:hAnsi="Times New Roman"/>
          <w:b/>
          <w:bCs/>
          <w:sz w:val="32"/>
          <w:szCs w:val="28"/>
        </w:rPr>
        <w:t>изма и будьте здоровы!</w:t>
      </w:r>
    </w:p>
    <w:p w:rsidR="00E45916" w:rsidRPr="00E45916" w:rsidRDefault="00E45916">
      <w:pPr>
        <w:pStyle w:val="a6"/>
        <w:jc w:val="center"/>
        <w:rPr>
          <w:sz w:val="26"/>
        </w:rPr>
      </w:pPr>
    </w:p>
    <w:sectPr w:rsidR="00E45916" w:rsidRPr="00E45916">
      <w:pgSz w:w="11906" w:h="16838"/>
      <w:pgMar w:top="1134" w:right="1121" w:bottom="1134" w:left="1320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roman"/>
    <w:pitch w:val="variable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DD0100"/>
    <w:multiLevelType w:val="hybridMultilevel"/>
    <w:tmpl w:val="87C64B88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1337B"/>
    <w:multiLevelType w:val="hybridMultilevel"/>
    <w:tmpl w:val="DCD098E4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4B6247"/>
    <w:multiLevelType w:val="multilevel"/>
    <w:tmpl w:val="0AF84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B84C2F"/>
    <w:rsid w:val="001E7F21"/>
    <w:rsid w:val="00840A17"/>
    <w:rsid w:val="008E6835"/>
    <w:rsid w:val="00B84C2F"/>
    <w:rsid w:val="00C713E7"/>
    <w:rsid w:val="00D9044F"/>
    <w:rsid w:val="00E45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9879B"/>
  <w15:docId w15:val="{31A666DE-DBDB-4EAF-8546-3E727867A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Tahoma" w:hAnsi="Liberation Serif" w:cs="Noto Sans Devanagari"/>
        <w:kern w:val="2"/>
        <w:sz w:val="24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Pr>
      <w:i/>
      <w:iCs/>
    </w:rPr>
  </w:style>
  <w:style w:type="character" w:customStyle="1" w:styleId="a4">
    <w:name w:val="Символ нумерации"/>
    <w:qFormat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</w:style>
  <w:style w:type="paragraph" w:styleId="a8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9">
    <w:name w:val="index heading"/>
    <w:basedOn w:val="a"/>
    <w:qFormat/>
    <w:pPr>
      <w:suppressLineNumbers/>
    </w:pPr>
  </w:style>
  <w:style w:type="paragraph" w:customStyle="1" w:styleId="aa">
    <w:name w:val="Блочная цитата"/>
    <w:basedOn w:val="a"/>
    <w:qFormat/>
    <w:pPr>
      <w:spacing w:after="283"/>
      <w:ind w:left="567" w:right="567"/>
    </w:pPr>
  </w:style>
  <w:style w:type="paragraph" w:styleId="ab">
    <w:name w:val="List Paragraph"/>
    <w:basedOn w:val="a"/>
    <w:uiPriority w:val="34"/>
    <w:qFormat/>
    <w:rsid w:val="008E6835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08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4</Pages>
  <Words>703</Words>
  <Characters>4778</Characters>
  <Application>Microsoft Office Word</Application>
  <DocSecurity>0</DocSecurity>
  <Lines>99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Белова Ольга Владимировна</cp:lastModifiedBy>
  <cp:revision>20</cp:revision>
  <dcterms:created xsi:type="dcterms:W3CDTF">2018-02-09T20:00:00Z</dcterms:created>
  <dcterms:modified xsi:type="dcterms:W3CDTF">2024-07-12T13:05:00Z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