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4968"/>
        <w:gridCol w:w="646"/>
        <w:gridCol w:w="3884"/>
      </w:tblGrid>
      <w:tr w:rsidR="002D1E36">
        <w:tc>
          <w:tcPr>
            <w:tcW w:w="4968" w:type="dxa"/>
            <w:shd w:val="clear" w:color="auto" w:fill="auto"/>
          </w:tcPr>
          <w:p w:rsidR="002D1E36" w:rsidRDefault="0035043A" w:rsidP="00FD74E3">
            <w:pPr>
              <w:pStyle w:val="a7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12382" cy="659467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18" cy="69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shd w:val="clear" w:color="auto" w:fill="auto"/>
          </w:tcPr>
          <w:p w:rsidR="002D1E36" w:rsidRDefault="002D1E36">
            <w:pPr>
              <w:pStyle w:val="a7"/>
              <w:rPr>
                <w:sz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2D1E36" w:rsidRDefault="002D1E36">
            <w:pPr>
              <w:pStyle w:val="a7"/>
              <w:rPr>
                <w:sz w:val="28"/>
              </w:rPr>
            </w:pPr>
          </w:p>
        </w:tc>
      </w:tr>
      <w:tr w:rsidR="002D1E36">
        <w:tc>
          <w:tcPr>
            <w:tcW w:w="4968" w:type="dxa"/>
            <w:shd w:val="clear" w:color="auto" w:fill="auto"/>
          </w:tcPr>
          <w:p w:rsidR="002D1E36" w:rsidRDefault="002160F2">
            <w:pPr>
              <w:pStyle w:val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</w:t>
            </w:r>
          </w:p>
          <w:p w:rsidR="002D1E36" w:rsidRDefault="002160F2">
            <w:pPr>
              <w:pStyle w:val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РОСТОВСКОЙ ОБЛАСТИ</w:t>
            </w:r>
          </w:p>
          <w:p w:rsidR="002D1E36" w:rsidRDefault="002160F2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ГБУ РО «МЕДИЦИНСКИЙ ИНФОРМАЦИОННО-АНАЛИТИЧЕСКИЙ ЦЕНТР»</w:t>
            </w:r>
          </w:p>
          <w:p w:rsidR="002D1E36" w:rsidRDefault="002160F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6166052727 </w:t>
            </w:r>
          </w:p>
          <w:p w:rsidR="002D1E36" w:rsidRDefault="002160F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ОГРН 1056163019846</w:t>
            </w:r>
          </w:p>
          <w:p w:rsidR="002D1E36" w:rsidRDefault="002160F2">
            <w:pPr>
              <w:pStyle w:val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344029, г. Ростов-на-Дону,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пр.Сельмаш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>, 14</w:t>
            </w:r>
          </w:p>
          <w:p w:rsidR="002D1E36" w:rsidRPr="00C272A4" w:rsidRDefault="002160F2">
            <w:pPr>
              <w:tabs>
                <w:tab w:val="left" w:pos="1134"/>
              </w:tabs>
              <w:ind w:right="-7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="00E24F00" w:rsidRPr="00C272A4">
              <w:rPr>
                <w:sz w:val="22"/>
                <w:szCs w:val="22"/>
                <w:lang w:val="en-US"/>
              </w:rPr>
              <w:t>. (863</w:t>
            </w:r>
            <w:r w:rsidRPr="00C272A4">
              <w:rPr>
                <w:sz w:val="22"/>
                <w:szCs w:val="22"/>
                <w:lang w:val="en-US"/>
              </w:rPr>
              <w:t>) 218-58-81</w:t>
            </w:r>
          </w:p>
          <w:p w:rsidR="002D1E36" w:rsidRPr="00C272A4" w:rsidRDefault="002160F2">
            <w:pPr>
              <w:tabs>
                <w:tab w:val="left" w:pos="1134"/>
              </w:tabs>
              <w:ind w:right="-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272A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272A4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C272A4">
              <w:rPr>
                <w:b/>
                <w:sz w:val="20"/>
                <w:szCs w:val="20"/>
                <w:lang w:val="en-US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C272A4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2D1E36" w:rsidRPr="00AE1455" w:rsidRDefault="002160F2">
            <w:pPr>
              <w:tabs>
                <w:tab w:val="left" w:pos="1134"/>
              </w:tabs>
              <w:ind w:right="-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AE1455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сайт</w:t>
            </w:r>
            <w:r w:rsidRPr="00AE1455">
              <w:rPr>
                <w:sz w:val="20"/>
                <w:szCs w:val="20"/>
                <w:lang w:val="en-US"/>
              </w:rPr>
              <w:t>:</w:t>
            </w:r>
            <w:r w:rsidRPr="00AE145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www</w:t>
            </w:r>
            <w:r w:rsidRPr="00AE1455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AE1455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2D1E36" w:rsidRPr="00AE1455" w:rsidRDefault="002D1E36">
            <w:pPr>
              <w:tabs>
                <w:tab w:val="left" w:pos="1134"/>
              </w:tabs>
              <w:ind w:right="-7"/>
              <w:jc w:val="center"/>
              <w:rPr>
                <w:sz w:val="20"/>
                <w:szCs w:val="20"/>
                <w:lang w:val="en-US"/>
              </w:rPr>
            </w:pPr>
          </w:p>
          <w:p w:rsidR="002D1E36" w:rsidRPr="00C779A5" w:rsidRDefault="00856518" w:rsidP="005B531A">
            <w:pPr>
              <w:pStyle w:val="a7"/>
              <w:spacing w:line="360" w:lineRule="auto"/>
              <w:jc w:val="center"/>
              <w:rPr>
                <w:sz w:val="22"/>
                <w:lang w:val="en-US"/>
              </w:rPr>
            </w:pPr>
            <w:r w:rsidRPr="00AE1455">
              <w:rPr>
                <w:sz w:val="22"/>
                <w:szCs w:val="22"/>
                <w:lang w:val="en-US"/>
              </w:rPr>
              <w:t>31.10</w:t>
            </w:r>
            <w:r w:rsidR="002160F2" w:rsidRPr="00AE1455">
              <w:rPr>
                <w:sz w:val="22"/>
                <w:szCs w:val="22"/>
                <w:lang w:val="en-US"/>
              </w:rPr>
              <w:t>.20</w:t>
            </w:r>
            <w:r w:rsidRPr="00AE1455">
              <w:rPr>
                <w:sz w:val="22"/>
                <w:szCs w:val="22"/>
                <w:lang w:val="en-US"/>
              </w:rPr>
              <w:t>22</w:t>
            </w:r>
            <w:r w:rsidR="002160F2">
              <w:rPr>
                <w:sz w:val="22"/>
                <w:szCs w:val="22"/>
              </w:rPr>
              <w:t>г</w:t>
            </w:r>
            <w:r w:rsidR="005874F9" w:rsidRPr="00AE1455">
              <w:rPr>
                <w:sz w:val="22"/>
                <w:szCs w:val="22"/>
                <w:lang w:val="en-US"/>
              </w:rPr>
              <w:t>. № 22.</w:t>
            </w:r>
            <w:r w:rsidR="00C779A5" w:rsidRPr="00C779A5">
              <w:rPr>
                <w:sz w:val="22"/>
                <w:szCs w:val="22"/>
                <w:lang w:val="en-US"/>
              </w:rPr>
              <w:t>05-295/1</w:t>
            </w:r>
          </w:p>
        </w:tc>
        <w:tc>
          <w:tcPr>
            <w:tcW w:w="646" w:type="dxa"/>
            <w:shd w:val="clear" w:color="auto" w:fill="auto"/>
          </w:tcPr>
          <w:p w:rsidR="002D1E36" w:rsidRPr="00AE1455" w:rsidRDefault="002D1E36">
            <w:pPr>
              <w:pStyle w:val="a7"/>
              <w:rPr>
                <w:sz w:val="22"/>
                <w:lang w:val="en-US"/>
              </w:rPr>
            </w:pPr>
          </w:p>
        </w:tc>
        <w:tc>
          <w:tcPr>
            <w:tcW w:w="3884" w:type="dxa"/>
            <w:shd w:val="clear" w:color="auto" w:fill="auto"/>
          </w:tcPr>
          <w:p w:rsidR="00545E45" w:rsidRDefault="00545E45" w:rsidP="00545E45">
            <w:pPr>
              <w:tabs>
                <w:tab w:val="left" w:pos="740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13464">
              <w:rPr>
                <w:sz w:val="28"/>
                <w:szCs w:val="28"/>
                <w:lang w:eastAsia="ar-SA"/>
              </w:rPr>
              <w:t>Руководителям органов управления здравоохранением, главным врачам ЦГБ, ЦРБ, РБ, ГП, ДГП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:rsidR="002D1E36" w:rsidRPr="00C272A4" w:rsidRDefault="00545E45" w:rsidP="00545E45">
            <w:pPr>
              <w:tabs>
                <w:tab w:val="left" w:pos="77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Руководителям центров              здоровья</w:t>
            </w:r>
          </w:p>
          <w:p w:rsidR="002D1E36" w:rsidRDefault="002D1E36" w:rsidP="00545E45">
            <w:pPr>
              <w:spacing w:line="276" w:lineRule="auto"/>
              <w:ind w:left="373"/>
              <w:jc w:val="center"/>
              <w:rPr>
                <w:b/>
                <w:szCs w:val="28"/>
              </w:rPr>
            </w:pPr>
          </w:p>
        </w:tc>
      </w:tr>
    </w:tbl>
    <w:p w:rsidR="002D1E36" w:rsidRDefault="002D1E36">
      <w:pPr>
        <w:tabs>
          <w:tab w:val="left" w:pos="709"/>
        </w:tabs>
        <w:spacing w:line="360" w:lineRule="auto"/>
        <w:contextualSpacing/>
        <w:jc w:val="center"/>
        <w:rPr>
          <w:sz w:val="28"/>
          <w:szCs w:val="28"/>
        </w:rPr>
      </w:pPr>
    </w:p>
    <w:p w:rsidR="002D1E36" w:rsidRDefault="002D1E36">
      <w:pPr>
        <w:tabs>
          <w:tab w:val="left" w:pos="709"/>
        </w:tabs>
        <w:spacing w:line="360" w:lineRule="auto"/>
        <w:contextualSpacing/>
        <w:jc w:val="center"/>
        <w:rPr>
          <w:sz w:val="28"/>
          <w:szCs w:val="28"/>
        </w:rPr>
      </w:pPr>
    </w:p>
    <w:p w:rsidR="002D1E36" w:rsidRDefault="002160F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C272A4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!</w:t>
      </w:r>
    </w:p>
    <w:p w:rsidR="007E7243" w:rsidRDefault="007E7243">
      <w:pPr>
        <w:jc w:val="center"/>
        <w:rPr>
          <w:sz w:val="28"/>
          <w:szCs w:val="28"/>
        </w:rPr>
      </w:pPr>
    </w:p>
    <w:p w:rsidR="002D1E36" w:rsidRDefault="002D1E36">
      <w:pPr>
        <w:jc w:val="both"/>
        <w:rPr>
          <w:sz w:val="28"/>
          <w:szCs w:val="28"/>
        </w:rPr>
      </w:pPr>
    </w:p>
    <w:p w:rsidR="007E7243" w:rsidRPr="00AE1455" w:rsidRDefault="007E7243" w:rsidP="00533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 РО «Медицинский информационно-аналитический центр» информирует, что ежегодно 14 ноября, по инициативе Международной Диабетической Федерации (МДФ) и Всемирной организации здравоохранения (ВОЗ) с 1991 года проводятся Международные дни диабета. </w:t>
      </w:r>
      <w:r w:rsidR="00DB1777">
        <w:rPr>
          <w:rFonts w:ascii="Arial" w:hAnsi="Arial" w:cs="Arial"/>
          <w:color w:val="000000"/>
        </w:rPr>
        <w:t>Существуют болезни, наносящие большой вред здоровью. Они приводят к необратимым функциональным и органическим изменениям, что приводит к сокращению качества и продолжительности жизни. Для противодействия одному из них и создан Международный день борьбы с диабетом.</w:t>
      </w:r>
      <w:r w:rsidR="00DB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 дата была выбрана в знак уважения и памяти великому ученому Фредерику </w:t>
      </w:r>
      <w:proofErr w:type="spellStart"/>
      <w:r>
        <w:rPr>
          <w:sz w:val="28"/>
          <w:szCs w:val="28"/>
        </w:rPr>
        <w:t>Бантингу</w:t>
      </w:r>
      <w:proofErr w:type="spellEnd"/>
      <w:r>
        <w:rPr>
          <w:sz w:val="28"/>
          <w:szCs w:val="28"/>
        </w:rPr>
        <w:t xml:space="preserve">, родившемуся в этот день в 1891 году. День борьбы с диабетом </w:t>
      </w:r>
      <w:r w:rsidRPr="005E3997">
        <w:rPr>
          <w:sz w:val="28"/>
          <w:szCs w:val="28"/>
        </w:rPr>
        <w:t>проходит б</w:t>
      </w:r>
      <w:r>
        <w:rPr>
          <w:sz w:val="28"/>
          <w:szCs w:val="28"/>
        </w:rPr>
        <w:t xml:space="preserve">олее чем в 160 странах, </w:t>
      </w:r>
      <w:r w:rsidRPr="00EF3BEC">
        <w:rPr>
          <w:sz w:val="28"/>
          <w:szCs w:val="28"/>
        </w:rPr>
        <w:t>его отмечают</w:t>
      </w:r>
      <w:r>
        <w:rPr>
          <w:sz w:val="28"/>
          <w:szCs w:val="28"/>
        </w:rPr>
        <w:t xml:space="preserve"> все государства – члены ООН. Он играет важную роль в понимании обществом всей серьезности данного заболевания и необходимости его своевременного выявления, лечения и профилактики. </w:t>
      </w:r>
      <w:r w:rsidR="00AE1455">
        <w:rPr>
          <w:rFonts w:ascii="Arial" w:hAnsi="Arial" w:cs="Arial"/>
          <w:color w:val="3A454B"/>
          <w:sz w:val="21"/>
          <w:szCs w:val="21"/>
          <w:shd w:val="clear" w:color="auto" w:fill="FFFFFF"/>
        </w:rPr>
        <w:t> </w:t>
      </w:r>
      <w:r w:rsidR="00AE1455" w:rsidRPr="00AE1455">
        <w:rPr>
          <w:color w:val="3A454B"/>
          <w:sz w:val="28"/>
          <w:szCs w:val="28"/>
          <w:shd w:val="clear" w:color="auto" w:fill="FFFFFF"/>
        </w:rPr>
        <w:t>1960 году была установлена химическая структура инсулина человека, а в 1979 году был осуществлен полный синтез человеческого инсулина методом генной инженерии.</w:t>
      </w:r>
    </w:p>
    <w:p w:rsidR="007E7243" w:rsidRDefault="007E7243" w:rsidP="007E7243">
      <w:pPr>
        <w:pStyle w:val="a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4B2717">
        <w:rPr>
          <w:sz w:val="28"/>
          <w:szCs w:val="28"/>
        </w:rPr>
        <w:t>Недавно ВОЗ опубликовала Глобальный пакт по борьбе с диабетом, чтобы активизировать усилия по профилактике этого заболевания</w:t>
      </w:r>
      <w:r>
        <w:rPr>
          <w:sz w:val="28"/>
          <w:szCs w:val="28"/>
        </w:rPr>
        <w:t>,</w:t>
      </w:r>
      <w:r w:rsidRPr="004B2717">
        <w:rPr>
          <w:sz w:val="28"/>
          <w:szCs w:val="28"/>
        </w:rPr>
        <w:t xml:space="preserve"> и обеспечить справедливый доступ к комплексному, при</w:t>
      </w:r>
      <w:r>
        <w:rPr>
          <w:sz w:val="28"/>
          <w:szCs w:val="28"/>
        </w:rPr>
        <w:t>емлемому по цене и качеству</w:t>
      </w:r>
      <w:r w:rsidRPr="004B2717">
        <w:rPr>
          <w:sz w:val="28"/>
          <w:szCs w:val="28"/>
        </w:rPr>
        <w:t xml:space="preserve"> лечению и </w:t>
      </w:r>
      <w:r w:rsidRPr="00072C47">
        <w:rPr>
          <w:sz w:val="28"/>
          <w:szCs w:val="28"/>
        </w:rPr>
        <w:t>уходу для пациентов с сахарным диабетом</w:t>
      </w:r>
      <w:r w:rsidRPr="00072C47">
        <w:rPr>
          <w:color w:val="333333"/>
          <w:sz w:val="28"/>
          <w:szCs w:val="28"/>
        </w:rPr>
        <w:t>.</w:t>
      </w:r>
    </w:p>
    <w:p w:rsidR="007E7243" w:rsidRDefault="007E7243" w:rsidP="007E7243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Каждые 10-15 лет общее число больных в мире удваивается, к 2025 году их число увеличится до 380 миллионов человек.  Сахарный диабет входит в тройку заболеваний, чаще других приводящих к смерти. </w:t>
      </w:r>
      <w:r w:rsidRPr="009570CE">
        <w:rPr>
          <w:sz w:val="28"/>
          <w:szCs w:val="28"/>
        </w:rPr>
        <w:t>Он</w:t>
      </w:r>
      <w:r>
        <w:rPr>
          <w:sz w:val="28"/>
          <w:szCs w:val="28"/>
        </w:rPr>
        <w:t xml:space="preserve"> вызывает поражение сосудов сердца, мозга, конечностей, сетчатки глаз, что приводит к развитию инфаркта миокарда, инсульта, гангрены, слепоты.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Всемирного дня борьбы с диабетом является повышение осведомленности о диабете – не только о количестве заболевших сахарным </w:t>
      </w:r>
      <w:r>
        <w:rPr>
          <w:sz w:val="28"/>
          <w:szCs w:val="28"/>
        </w:rPr>
        <w:lastRenderedPageBreak/>
        <w:t xml:space="preserve">диабетом, </w:t>
      </w:r>
      <w:r w:rsidRPr="009570CE">
        <w:rPr>
          <w:sz w:val="28"/>
          <w:szCs w:val="28"/>
        </w:rPr>
        <w:t>но и о том, как можно предотвратить</w:t>
      </w:r>
      <w:r w:rsidR="009570CE">
        <w:rPr>
          <w:sz w:val="28"/>
          <w:szCs w:val="28"/>
        </w:rPr>
        <w:t xml:space="preserve"> развитие этой болезни</w:t>
      </w:r>
      <w:r>
        <w:rPr>
          <w:sz w:val="28"/>
          <w:szCs w:val="28"/>
        </w:rPr>
        <w:t>. Таким образам, для больных сахарным диабетом это</w:t>
      </w:r>
      <w:r w:rsidR="00DE3B61">
        <w:rPr>
          <w:sz w:val="28"/>
          <w:szCs w:val="28"/>
        </w:rPr>
        <w:t>т день имеет огромное значение.</w:t>
      </w:r>
    </w:p>
    <w:p w:rsidR="007E7243" w:rsidRPr="00253C78" w:rsidRDefault="007E7243" w:rsidP="007E7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сахарного диабета являются сахарный диабет 1-го типа (инсулинозависимый) и 2-го (инсулиннезависимый), доля последнего составляет больше 85% всех случаев. </w:t>
      </w:r>
    </w:p>
    <w:p w:rsidR="007E7243" w:rsidRPr="00956D43" w:rsidRDefault="007E7243" w:rsidP="007E7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Распространенность заболевания не зависит от расы, места проживания, часового пояса. </w:t>
      </w:r>
      <w:r w:rsidRPr="00CD070B">
        <w:rPr>
          <w:sz w:val="28"/>
          <w:szCs w:val="28"/>
        </w:rPr>
        <w:t>Каждый второй человек чаще всего не знает о своем заболевании. Поэтому очень важна осведомленность людей о признаках, симптомах и факторах риска для предотвращения осложнений диабета и обнаружения его на ранней стадии.</w:t>
      </w:r>
      <w:r w:rsidR="00680C1D">
        <w:rPr>
          <w:sz w:val="28"/>
          <w:szCs w:val="28"/>
        </w:rPr>
        <w:t xml:space="preserve"> </w:t>
      </w:r>
      <w:r w:rsidR="00680C1D" w:rsidRPr="00956D43">
        <w:rPr>
          <w:color w:val="000000"/>
          <w:sz w:val="28"/>
          <w:szCs w:val="28"/>
        </w:rPr>
        <w:t>Важной задачей является борьба с беспечным отношением к собственному здоровью и образу жизни.</w:t>
      </w:r>
    </w:p>
    <w:p w:rsidR="007E7243" w:rsidRPr="00CD070B" w:rsidRDefault="007E7243" w:rsidP="001D78B9">
      <w:pPr>
        <w:ind w:firstLine="708"/>
        <w:jc w:val="both"/>
        <w:rPr>
          <w:sz w:val="28"/>
          <w:szCs w:val="28"/>
        </w:rPr>
      </w:pPr>
      <w:r w:rsidRPr="00CD070B">
        <w:rPr>
          <w:sz w:val="28"/>
          <w:szCs w:val="28"/>
        </w:rPr>
        <w:t>Сегодня диабет для многих – не болезнь, а образ жизни</w:t>
      </w:r>
      <w:r w:rsidR="003A6DC0">
        <w:rPr>
          <w:sz w:val="28"/>
          <w:szCs w:val="28"/>
        </w:rPr>
        <w:t xml:space="preserve">. </w:t>
      </w:r>
      <w:r w:rsidR="00AE1455" w:rsidRPr="00AE1455">
        <w:rPr>
          <w:color w:val="3A454B"/>
          <w:sz w:val="28"/>
          <w:szCs w:val="28"/>
          <w:shd w:val="clear" w:color="auto" w:fill="FFFFFF"/>
        </w:rPr>
        <w:t>Семьи должны играть ключевую роль в устранении изменяемых факторов риска диабета 2-го типа и должны быть обеспечены знаниями, ресурсами и условиями для ведения здорового образа жизни.</w:t>
      </w:r>
      <w:r w:rsidR="00AE1455">
        <w:rPr>
          <w:sz w:val="28"/>
          <w:szCs w:val="28"/>
        </w:rPr>
        <w:t xml:space="preserve"> </w:t>
      </w:r>
      <w:r w:rsidRPr="00CD070B">
        <w:rPr>
          <w:sz w:val="28"/>
          <w:szCs w:val="28"/>
        </w:rPr>
        <w:t>Участие в диспансеризации позволит всегда контролировать это заболевание.</w:t>
      </w:r>
      <w:r w:rsidR="001D78B9">
        <w:rPr>
          <w:sz w:val="28"/>
          <w:szCs w:val="28"/>
        </w:rPr>
        <w:t xml:space="preserve"> </w:t>
      </w:r>
      <w:r w:rsidRPr="00CD070B">
        <w:rPr>
          <w:sz w:val="28"/>
          <w:szCs w:val="28"/>
        </w:rPr>
        <w:t>Большую роль в профилактике сахарного диабета играет здоровый образ жизни.</w:t>
      </w:r>
    </w:p>
    <w:p w:rsidR="007E7243" w:rsidRPr="00831629" w:rsidRDefault="007E7243" w:rsidP="007E72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ГБУ РО «МИАЦ» предлагает провести информационно-пропагандистские мероприятия: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научно-практические конференции, семинары по профилактике, раннему выявлению и лечению сахарного диабета, пропаганде здорового образа жизни, </w:t>
      </w:r>
      <w:r w:rsidRPr="00CA3050">
        <w:rPr>
          <w:sz w:val="28"/>
          <w:szCs w:val="28"/>
        </w:rPr>
        <w:t>обучению больных СД</w:t>
      </w:r>
      <w:r>
        <w:rPr>
          <w:sz w:val="28"/>
          <w:szCs w:val="28"/>
        </w:rPr>
        <w:t>;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широкое использование средств массовой информации для освещения наиболее актуальных проблем сахарного диабета и их решение;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тематические занятия в «Школе диабета»»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включить в программы «Школ здоровья» тему профилактики сахарного диабета;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выпуск тематической санитарно-просветительной наглядности (</w:t>
      </w:r>
      <w:proofErr w:type="spellStart"/>
      <w:r>
        <w:rPr>
          <w:sz w:val="28"/>
          <w:szCs w:val="28"/>
        </w:rPr>
        <w:t>санбюллетени</w:t>
      </w:r>
      <w:proofErr w:type="spellEnd"/>
      <w:r>
        <w:rPr>
          <w:sz w:val="28"/>
          <w:szCs w:val="28"/>
        </w:rPr>
        <w:t>, стенды, уголки здоровья и др.);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101A88">
        <w:rPr>
          <w:sz w:val="28"/>
          <w:szCs w:val="28"/>
        </w:rPr>
        <w:t xml:space="preserve"> разместить на сайтах ЛПО</w:t>
      </w:r>
      <w:r>
        <w:rPr>
          <w:sz w:val="28"/>
          <w:szCs w:val="28"/>
        </w:rPr>
        <w:t xml:space="preserve"> и в социальных сетях</w:t>
      </w:r>
      <w:r w:rsidRPr="00101A88">
        <w:rPr>
          <w:sz w:val="28"/>
          <w:szCs w:val="28"/>
        </w:rPr>
        <w:t xml:space="preserve"> </w:t>
      </w:r>
      <w:r w:rsidRPr="005E64E2">
        <w:rPr>
          <w:sz w:val="28"/>
          <w:szCs w:val="28"/>
        </w:rPr>
        <w:t xml:space="preserve">просветительные </w:t>
      </w:r>
      <w:r w:rsidRPr="00101A88">
        <w:rPr>
          <w:sz w:val="28"/>
          <w:szCs w:val="28"/>
        </w:rPr>
        <w:t>материал</w:t>
      </w:r>
      <w:r>
        <w:rPr>
          <w:sz w:val="28"/>
          <w:szCs w:val="28"/>
        </w:rPr>
        <w:t>ы.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о проведенной работе, с подтверждающими проведение мероприятий фото, видео, сканами и пр., просим предостави</w:t>
      </w:r>
      <w:r w:rsidR="009A3D2F">
        <w:rPr>
          <w:sz w:val="28"/>
          <w:szCs w:val="28"/>
        </w:rPr>
        <w:t>ть в ГБУ РО «МИАЦ» до 21.11.2022</w:t>
      </w:r>
      <w:r>
        <w:rPr>
          <w:sz w:val="28"/>
          <w:szCs w:val="28"/>
        </w:rPr>
        <w:t xml:space="preserve">г на адрес электронной почты </w:t>
      </w:r>
      <w:hyperlink r:id="rId7" w:history="1">
        <w:r w:rsidRPr="009F4CCA">
          <w:rPr>
            <w:rStyle w:val="ae"/>
            <w:sz w:val="28"/>
            <w:szCs w:val="28"/>
            <w:u w:val="none"/>
            <w:lang w:val="en-US"/>
          </w:rPr>
          <w:t>prof</w:t>
        </w:r>
        <w:r w:rsidRPr="009F4CCA">
          <w:rPr>
            <w:rStyle w:val="ae"/>
            <w:sz w:val="28"/>
            <w:szCs w:val="28"/>
            <w:u w:val="none"/>
          </w:rPr>
          <w:t>@</w:t>
        </w:r>
        <w:proofErr w:type="spellStart"/>
        <w:r w:rsidRPr="009F4CCA">
          <w:rPr>
            <w:rStyle w:val="ae"/>
            <w:sz w:val="28"/>
            <w:szCs w:val="28"/>
            <w:u w:val="none"/>
            <w:lang w:val="en-US"/>
          </w:rPr>
          <w:t>miacrost</w:t>
        </w:r>
        <w:proofErr w:type="spellEnd"/>
        <w:r w:rsidRPr="009F4CCA">
          <w:rPr>
            <w:rStyle w:val="ae"/>
            <w:sz w:val="28"/>
            <w:szCs w:val="28"/>
            <w:u w:val="none"/>
          </w:rPr>
          <w:t>.</w:t>
        </w:r>
        <w:proofErr w:type="spellStart"/>
        <w:r w:rsidRPr="009F4CCA">
          <w:rPr>
            <w:rStyle w:val="ae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F4CCA">
        <w:rPr>
          <w:sz w:val="28"/>
          <w:szCs w:val="28"/>
        </w:rPr>
        <w:t>.</w:t>
      </w:r>
      <w:r w:rsidRPr="00CC4ED3">
        <w:rPr>
          <w:sz w:val="28"/>
          <w:szCs w:val="28"/>
        </w:rPr>
        <w:t xml:space="preserve"> </w:t>
      </w:r>
    </w:p>
    <w:p w:rsidR="00393AC5" w:rsidRDefault="00393AC5" w:rsidP="007E7243">
      <w:pPr>
        <w:jc w:val="both"/>
        <w:rPr>
          <w:sz w:val="28"/>
          <w:szCs w:val="28"/>
        </w:rPr>
      </w:pPr>
    </w:p>
    <w:p w:rsidR="00956D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1</w:t>
      </w:r>
      <w:r w:rsidR="00956D43">
        <w:rPr>
          <w:sz w:val="28"/>
          <w:szCs w:val="28"/>
        </w:rPr>
        <w:t>. Пресс-релиз к 14.11.2022г.</w:t>
      </w:r>
    </w:p>
    <w:p w:rsidR="007E7243" w:rsidRDefault="007E7243" w:rsidP="007E7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3F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2.</w:t>
      </w:r>
      <w:r w:rsidR="009A3D2F">
        <w:rPr>
          <w:sz w:val="28"/>
          <w:szCs w:val="28"/>
        </w:rPr>
        <w:t xml:space="preserve"> «Сахарный диабет</w:t>
      </w:r>
      <w:r w:rsidR="002F0AF6">
        <w:rPr>
          <w:sz w:val="28"/>
          <w:szCs w:val="28"/>
        </w:rPr>
        <w:t>»</w:t>
      </w:r>
      <w:r w:rsidR="009A3D2F">
        <w:rPr>
          <w:sz w:val="28"/>
          <w:szCs w:val="28"/>
        </w:rPr>
        <w:t xml:space="preserve"> - </w:t>
      </w:r>
      <w:proofErr w:type="spellStart"/>
      <w:r w:rsidR="009A3D2F">
        <w:rPr>
          <w:sz w:val="28"/>
          <w:szCs w:val="28"/>
        </w:rPr>
        <w:t>Инфографика</w:t>
      </w:r>
      <w:proofErr w:type="spellEnd"/>
    </w:p>
    <w:p w:rsidR="007E7243" w:rsidRDefault="007E7243" w:rsidP="007E7243">
      <w:pPr>
        <w:jc w:val="both"/>
        <w:rPr>
          <w:sz w:val="28"/>
          <w:szCs w:val="28"/>
        </w:rPr>
      </w:pPr>
    </w:p>
    <w:p w:rsidR="00BD4D90" w:rsidRDefault="00BD4D90" w:rsidP="00132C58">
      <w:pPr>
        <w:jc w:val="both"/>
        <w:rPr>
          <w:sz w:val="28"/>
          <w:szCs w:val="28"/>
        </w:rPr>
      </w:pPr>
    </w:p>
    <w:p w:rsidR="00BD4D90" w:rsidRDefault="00BD4D90">
      <w:pPr>
        <w:ind w:firstLine="851"/>
        <w:jc w:val="both"/>
        <w:rPr>
          <w:sz w:val="28"/>
          <w:szCs w:val="28"/>
        </w:rPr>
      </w:pPr>
    </w:p>
    <w:p w:rsidR="002D1E36" w:rsidRDefault="002D1E36">
      <w:pPr>
        <w:suppressAutoHyphens/>
        <w:ind w:firstLine="709"/>
        <w:jc w:val="both"/>
        <w:rPr>
          <w:sz w:val="18"/>
          <w:szCs w:val="18"/>
          <w:lang w:eastAsia="ar-SA"/>
        </w:rPr>
      </w:pPr>
    </w:p>
    <w:p w:rsidR="002D1E36" w:rsidRDefault="002160F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начальника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С.А. </w:t>
      </w:r>
      <w:proofErr w:type="spellStart"/>
      <w:r>
        <w:rPr>
          <w:sz w:val="28"/>
          <w:szCs w:val="28"/>
          <w:lang w:eastAsia="ar-SA"/>
        </w:rPr>
        <w:t>Жиляков</w:t>
      </w:r>
      <w:proofErr w:type="spellEnd"/>
    </w:p>
    <w:p w:rsidR="002D1E36" w:rsidRDefault="002D1E36">
      <w:pPr>
        <w:jc w:val="right"/>
        <w:rPr>
          <w:sz w:val="28"/>
          <w:szCs w:val="28"/>
        </w:rPr>
      </w:pPr>
    </w:p>
    <w:p w:rsidR="002D1E36" w:rsidRDefault="002D1E36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  <w:bookmarkStart w:id="0" w:name="_GoBack"/>
      <w:bookmarkEnd w:id="0"/>
    </w:p>
    <w:p w:rsidR="00BD4D90" w:rsidRDefault="00BD4D90">
      <w:pPr>
        <w:rPr>
          <w:sz w:val="16"/>
          <w:szCs w:val="16"/>
        </w:rPr>
      </w:pPr>
    </w:p>
    <w:p w:rsidR="00132C58" w:rsidRPr="00856518" w:rsidRDefault="00132C58" w:rsidP="00132C58">
      <w:pPr>
        <w:rPr>
          <w:sz w:val="20"/>
          <w:szCs w:val="20"/>
        </w:rPr>
      </w:pPr>
      <w:r w:rsidRPr="00856518">
        <w:rPr>
          <w:sz w:val="20"/>
          <w:szCs w:val="20"/>
        </w:rPr>
        <w:t>Исп. Белова Ольга Владимировна</w:t>
      </w:r>
    </w:p>
    <w:p w:rsidR="00132C58" w:rsidRPr="00856518" w:rsidRDefault="00132C58" w:rsidP="00132C58">
      <w:pPr>
        <w:rPr>
          <w:sz w:val="20"/>
          <w:szCs w:val="20"/>
        </w:rPr>
      </w:pPr>
      <w:r w:rsidRPr="00856518">
        <w:rPr>
          <w:sz w:val="20"/>
          <w:szCs w:val="20"/>
        </w:rPr>
        <w:t>Тел. 8(863)306-50-80</w:t>
      </w:r>
    </w:p>
    <w:p w:rsidR="00BD4D90" w:rsidRPr="00856518" w:rsidRDefault="00BD4D90">
      <w:pPr>
        <w:rPr>
          <w:sz w:val="20"/>
          <w:szCs w:val="20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BD4D90" w:rsidRDefault="00BD4D90">
      <w:pPr>
        <w:rPr>
          <w:sz w:val="16"/>
          <w:szCs w:val="16"/>
        </w:rPr>
      </w:pPr>
    </w:p>
    <w:p w:rsidR="002D1E36" w:rsidRDefault="002D1E36">
      <w:pPr>
        <w:rPr>
          <w:sz w:val="16"/>
          <w:szCs w:val="16"/>
        </w:rPr>
      </w:pPr>
    </w:p>
    <w:p w:rsidR="002D1E36" w:rsidRDefault="002D1E36"/>
    <w:sectPr w:rsidR="002D1E36">
      <w:pgSz w:w="11906" w:h="16838"/>
      <w:pgMar w:top="851" w:right="991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51BD"/>
    <w:multiLevelType w:val="hybridMultilevel"/>
    <w:tmpl w:val="04C0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AE6"/>
    <w:multiLevelType w:val="multilevel"/>
    <w:tmpl w:val="3A82DE7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300BE3"/>
    <w:multiLevelType w:val="multilevel"/>
    <w:tmpl w:val="8796E9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36"/>
    <w:rsid w:val="00001444"/>
    <w:rsid w:val="000B2556"/>
    <w:rsid w:val="000C1368"/>
    <w:rsid w:val="0010462B"/>
    <w:rsid w:val="00132C58"/>
    <w:rsid w:val="001D78B9"/>
    <w:rsid w:val="001E576B"/>
    <w:rsid w:val="002160F2"/>
    <w:rsid w:val="002D1339"/>
    <w:rsid w:val="002D1E36"/>
    <w:rsid w:val="002F0AF6"/>
    <w:rsid w:val="00331624"/>
    <w:rsid w:val="0035043A"/>
    <w:rsid w:val="003825F0"/>
    <w:rsid w:val="00393AC5"/>
    <w:rsid w:val="003A6DC0"/>
    <w:rsid w:val="003E492F"/>
    <w:rsid w:val="0045442B"/>
    <w:rsid w:val="00492438"/>
    <w:rsid w:val="004925F4"/>
    <w:rsid w:val="00533BEF"/>
    <w:rsid w:val="00545E45"/>
    <w:rsid w:val="005874F9"/>
    <w:rsid w:val="005A0821"/>
    <w:rsid w:val="005B531A"/>
    <w:rsid w:val="005C7857"/>
    <w:rsid w:val="00623D56"/>
    <w:rsid w:val="00680C1D"/>
    <w:rsid w:val="006C404E"/>
    <w:rsid w:val="007E4FB9"/>
    <w:rsid w:val="007E7243"/>
    <w:rsid w:val="00856518"/>
    <w:rsid w:val="008B3272"/>
    <w:rsid w:val="00924C35"/>
    <w:rsid w:val="00956B37"/>
    <w:rsid w:val="00956D43"/>
    <w:rsid w:val="009570CE"/>
    <w:rsid w:val="009A3D2F"/>
    <w:rsid w:val="009F4CCA"/>
    <w:rsid w:val="00A03A74"/>
    <w:rsid w:val="00AE1455"/>
    <w:rsid w:val="00AE52CA"/>
    <w:rsid w:val="00AF1FFD"/>
    <w:rsid w:val="00B106C7"/>
    <w:rsid w:val="00B227D2"/>
    <w:rsid w:val="00BD4D90"/>
    <w:rsid w:val="00C272A4"/>
    <w:rsid w:val="00C30C83"/>
    <w:rsid w:val="00C42184"/>
    <w:rsid w:val="00C476A9"/>
    <w:rsid w:val="00C779A5"/>
    <w:rsid w:val="00CA19E2"/>
    <w:rsid w:val="00CB10DE"/>
    <w:rsid w:val="00CD0616"/>
    <w:rsid w:val="00CD2651"/>
    <w:rsid w:val="00CE61FF"/>
    <w:rsid w:val="00CF660E"/>
    <w:rsid w:val="00D03171"/>
    <w:rsid w:val="00DA26D9"/>
    <w:rsid w:val="00DB1777"/>
    <w:rsid w:val="00DE3B61"/>
    <w:rsid w:val="00DF7D9C"/>
    <w:rsid w:val="00E24F00"/>
    <w:rsid w:val="00EA76BE"/>
    <w:rsid w:val="00EB7E87"/>
    <w:rsid w:val="00ED5F61"/>
    <w:rsid w:val="00FC53FC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C7CC"/>
  <w15:docId w15:val="{1363B687-D58C-4DA5-B2A8-2C31CFB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heading 3"/>
    <w:basedOn w:val="a"/>
    <w:link w:val="30"/>
    <w:qFormat/>
    <w:rsid w:val="000631CB"/>
    <w:pPr>
      <w:keepNext/>
      <w:jc w:val="both"/>
      <w:outlineLvl w:val="2"/>
    </w:pPr>
    <w:rPr>
      <w:b/>
      <w:sz w:val="24"/>
      <w:szCs w:val="20"/>
      <w:lang w:val="en-US"/>
    </w:rPr>
  </w:style>
  <w:style w:type="paragraph" w:styleId="4">
    <w:name w:val="heading 4"/>
    <w:basedOn w:val="a"/>
    <w:link w:val="40"/>
    <w:qFormat/>
    <w:rsid w:val="000631C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631C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qFormat/>
    <w:rsid w:val="00063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063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063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4183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734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qFormat/>
    <w:locked/>
    <w:rsid w:val="005A397E"/>
    <w:rPr>
      <w:sz w:val="28"/>
      <w:szCs w:val="28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2F3E4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rsid w:val="000631CB"/>
    <w:pPr>
      <w:jc w:val="both"/>
    </w:pPr>
    <w:rPr>
      <w:sz w:val="24"/>
    </w:r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Body Text 2"/>
    <w:basedOn w:val="a"/>
    <w:qFormat/>
    <w:rsid w:val="000631CB"/>
    <w:pPr>
      <w:tabs>
        <w:tab w:val="left" w:pos="0"/>
      </w:tabs>
      <w:spacing w:line="240" w:lineRule="atLeast"/>
      <w:ind w:right="-7"/>
    </w:pPr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77343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D356B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rsid w:val="00A45292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5A397E"/>
    <w:pPr>
      <w:widowControl w:val="0"/>
      <w:shd w:val="clear" w:color="auto" w:fill="FFFFFF"/>
      <w:spacing w:line="47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d">
    <w:name w:val="Body Text Indent"/>
    <w:basedOn w:val="a"/>
    <w:uiPriority w:val="99"/>
    <w:semiHidden/>
    <w:unhideWhenUsed/>
    <w:rsid w:val="002F3E4B"/>
    <w:pPr>
      <w:spacing w:after="120"/>
      <w:ind w:left="283"/>
    </w:pPr>
  </w:style>
  <w:style w:type="character" w:styleId="ae">
    <w:name w:val="Hyperlink"/>
    <w:basedOn w:val="a0"/>
    <w:uiPriority w:val="99"/>
    <w:unhideWhenUsed/>
    <w:rsid w:val="00A03A74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03A7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@miac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5EEB3-580E-4A95-97E0-A77F33F5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aki_a</dc:creator>
  <cp:keywords/>
  <dc:description/>
  <cp:lastModifiedBy>Белова Ольга Владимировна</cp:lastModifiedBy>
  <cp:revision>35</cp:revision>
  <cp:lastPrinted>2021-09-21T11:27:00Z</cp:lastPrinted>
  <dcterms:created xsi:type="dcterms:W3CDTF">2021-11-10T13:27:00Z</dcterms:created>
  <dcterms:modified xsi:type="dcterms:W3CDTF">2022-11-10T13:59:00Z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