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53C5" w14:textId="77777777" w:rsidR="00C10BC4" w:rsidRPr="008F7697" w:rsidRDefault="00C10BC4" w:rsidP="00FE59C2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/>
          <w:bCs/>
          <w:sz w:val="32"/>
          <w:szCs w:val="32"/>
          <w:lang w:eastAsia="ru-RU"/>
        </w:rPr>
      </w:pPr>
      <w:r w:rsidRPr="008F7697">
        <w:rPr>
          <w:b/>
          <w:bCs/>
          <w:sz w:val="32"/>
          <w:szCs w:val="32"/>
          <w:lang w:eastAsia="ru-RU"/>
        </w:rPr>
        <w:t>Всемирный день безопасности пациентов</w:t>
      </w:r>
    </w:p>
    <w:p w14:paraId="0E1967DA" w14:textId="7854427D" w:rsidR="00CA6F07" w:rsidRPr="00CA6F07" w:rsidRDefault="00CA6F07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(Л</w:t>
      </w:r>
      <w:r w:rsidRPr="00CA6F07">
        <w:rPr>
          <w:bCs/>
          <w:szCs w:val="28"/>
          <w:lang w:eastAsia="ru-RU"/>
        </w:rPr>
        <w:t xml:space="preserve">истовка для </w:t>
      </w:r>
      <w:r w:rsidR="006713FD">
        <w:rPr>
          <w:bCs/>
          <w:szCs w:val="28"/>
          <w:lang w:eastAsia="ru-RU"/>
        </w:rPr>
        <w:t>медицинских работнико</w:t>
      </w:r>
      <w:r w:rsidRPr="00CA6F07">
        <w:rPr>
          <w:bCs/>
          <w:szCs w:val="28"/>
          <w:lang w:eastAsia="ru-RU"/>
        </w:rPr>
        <w:t>)</w:t>
      </w:r>
    </w:p>
    <w:p w14:paraId="417D9B7E" w14:textId="77777777" w:rsidR="00E81E79" w:rsidRDefault="00586455" w:rsidP="00370E53">
      <w:pPr>
        <w:shd w:val="clear" w:color="auto" w:fill="FFFFFF"/>
        <w:suppressAutoHyphens w:val="0"/>
        <w:spacing w:before="240" w:after="240"/>
        <w:rPr>
          <w:szCs w:val="28"/>
          <w:lang w:eastAsia="ru-RU"/>
        </w:rPr>
      </w:pPr>
      <w:r w:rsidRPr="001B578B">
        <w:rPr>
          <w:noProof/>
        </w:rPr>
        <w:drawing>
          <wp:anchor distT="0" distB="0" distL="114300" distR="114300" simplePos="0" relativeHeight="251660288" behindDoc="1" locked="0" layoutInCell="1" allowOverlap="1" wp14:anchorId="6BB86B8F" wp14:editId="56877B0F">
            <wp:simplePos x="0" y="0"/>
            <wp:positionH relativeFrom="column">
              <wp:posOffset>-203835</wp:posOffset>
            </wp:positionH>
            <wp:positionV relativeFrom="paragraph">
              <wp:posOffset>419100</wp:posOffset>
            </wp:positionV>
            <wp:extent cx="3329940" cy="1748155"/>
            <wp:effectExtent l="0" t="0" r="381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  <w:lang w:eastAsia="ru-RU"/>
        </w:rPr>
        <w:t xml:space="preserve">                                                                                                  </w:t>
      </w:r>
      <w:r w:rsidR="00D66CBE">
        <w:rPr>
          <w:szCs w:val="28"/>
          <w:lang w:eastAsia="ru-RU"/>
        </w:rPr>
        <w:t xml:space="preserve">     </w:t>
      </w:r>
      <w:r w:rsidR="00E81E79">
        <w:rPr>
          <w:szCs w:val="28"/>
          <w:lang w:eastAsia="ru-RU"/>
        </w:rPr>
        <w:t xml:space="preserve">       </w:t>
      </w:r>
    </w:p>
    <w:p w14:paraId="652AD69C" w14:textId="0AC302C0" w:rsidR="00370E53" w:rsidRPr="00D66CBE" w:rsidRDefault="00370E53" w:rsidP="00C14A41">
      <w:pPr>
        <w:shd w:val="clear" w:color="auto" w:fill="FFFFFF"/>
        <w:suppressAutoHyphens w:val="0"/>
        <w:spacing w:before="240" w:after="240"/>
        <w:ind w:firstLine="708"/>
        <w:jc w:val="both"/>
        <w:rPr>
          <w:szCs w:val="28"/>
        </w:rPr>
      </w:pPr>
      <w:r w:rsidRPr="00D66CBE">
        <w:rPr>
          <w:szCs w:val="28"/>
        </w:rPr>
        <w:t>Для чего проводится Всемирный день безопасности пациентов?</w:t>
      </w:r>
    </w:p>
    <w:p w14:paraId="37781A3B" w14:textId="49ED2EF7" w:rsidR="00370E53" w:rsidRPr="00D66CBE" w:rsidRDefault="00370E53" w:rsidP="00FC717B">
      <w:pPr>
        <w:shd w:val="clear" w:color="auto" w:fill="FFFFFF"/>
        <w:suppressAutoHyphens w:val="0"/>
        <w:spacing w:before="240" w:after="240"/>
        <w:jc w:val="both"/>
        <w:rPr>
          <w:szCs w:val="28"/>
        </w:rPr>
      </w:pPr>
      <w:r w:rsidRPr="00D66CBE">
        <w:rPr>
          <w:szCs w:val="28"/>
        </w:rPr>
        <w:t xml:space="preserve">Признавая безопасность пациентов одним из глобальных приоритетов в области здравоохранения, в мае 2019г. на семьдесят второй сессии Всемирной ассамблеи здравоохранения все 194 государства-члена ВОЗ одобрили предложение  об учреждении Всемирного дня безопасности пациентов, который будет отмечаться ежегодно 17 сентября. </w:t>
      </w:r>
    </w:p>
    <w:p w14:paraId="09E5C9F8" w14:textId="43BF31F2" w:rsidR="00116BFF" w:rsidRDefault="003A6F3C" w:rsidP="0022228A">
      <w:pPr>
        <w:shd w:val="clear" w:color="auto" w:fill="FFFFFF"/>
        <w:suppressAutoHyphens w:val="0"/>
        <w:spacing w:before="240" w:after="240"/>
        <w:jc w:val="both"/>
      </w:pPr>
      <w:r>
        <w:t xml:space="preserve">        </w:t>
      </w:r>
      <w:r>
        <w:tab/>
      </w:r>
      <w:r w:rsidR="00F12B4F" w:rsidRPr="00F12B4F">
        <w:t>Цел</w:t>
      </w:r>
      <w:r w:rsidR="00FD539E">
        <w:t xml:space="preserve">ями проведения этого дня являются </w:t>
      </w:r>
      <w:r w:rsidR="00F12B4F" w:rsidRPr="00F12B4F">
        <w:t>повышение глобальной осведомленности о безопасности пациентов и поощрение международной солидарности в действиях, направленных на повышение безопасности пациентов и снижение вреда для пациентов во всем мире, как профессионального сообщества, так и самих пациентов, их родственников, различных организаций, представляющих  интересы пациентов.</w:t>
      </w:r>
      <w:r w:rsidR="00586455">
        <w:t xml:space="preserve"> </w:t>
      </w:r>
    </w:p>
    <w:p w14:paraId="14E30230" w14:textId="4304CA3F" w:rsidR="005B1DAD" w:rsidRDefault="003A6F3C" w:rsidP="00FC717B">
      <w:pPr>
        <w:shd w:val="clear" w:color="auto" w:fill="FFFFFF"/>
        <w:suppressAutoHyphens w:val="0"/>
        <w:spacing w:before="240" w:after="240"/>
        <w:jc w:val="both"/>
      </w:pPr>
      <w:r>
        <w:t xml:space="preserve">   </w:t>
      </w:r>
      <w:r>
        <w:tab/>
      </w:r>
      <w:r w:rsidR="00897CA1">
        <w:t>Пандемия оказывает беспрецедентное давление на системы здравоохранения во всем мире. Для предоставления безопасной медицинской помощи пациентам крайне важно наличие компетентного, квалифицированного, заинтересованного медицинского персонала, и создание условий для вовлечения пациентов в процесс лечения.</w:t>
      </w:r>
      <w:r w:rsidR="005B1DAD">
        <w:t xml:space="preserve"> </w:t>
      </w:r>
      <w:r w:rsidR="00A1731F">
        <w:t>Приоритетом становится своевременная подготовка и обучение медицинских работников и руководителей медицинских организаций внедрению эффективных систем управления качеством и профилактики рисков при осуществлении медицинской деятельности, вопросам инфекционной безопасности и методам доказательной медицины.</w:t>
      </w:r>
    </w:p>
    <w:p w14:paraId="28C2924E" w14:textId="5047F233" w:rsidR="00CB77D8" w:rsidRDefault="00CB77D8" w:rsidP="00943983">
      <w:pPr>
        <w:shd w:val="clear" w:color="auto" w:fill="FFFFFF"/>
        <w:suppressAutoHyphens w:val="0"/>
        <w:spacing w:before="240" w:after="240"/>
        <w:ind w:firstLine="708"/>
        <w:jc w:val="both"/>
      </w:pPr>
      <w:r>
        <w:t xml:space="preserve">В условиях пандемии безусловную значимость при организации медицинской помощи приобретает безопасность самих медицинских работников </w:t>
      </w:r>
      <w:r w:rsidR="003F56E3">
        <w:t>–</w:t>
      </w:r>
      <w:r>
        <w:t xml:space="preserve"> залог</w:t>
      </w:r>
      <w:r w:rsidR="003F56E3">
        <w:t xml:space="preserve"> стабильной и результативной работы медицинских организаций, которые функционируют на пределе возможностей.</w:t>
      </w:r>
    </w:p>
    <w:p w14:paraId="0A880011" w14:textId="5C7A8621" w:rsidR="00456CCA" w:rsidRDefault="00E2311C" w:rsidP="00FC717B">
      <w:pPr>
        <w:shd w:val="clear" w:color="auto" w:fill="FFFFFF"/>
        <w:suppressAutoHyphens w:val="0"/>
        <w:spacing w:before="240" w:after="240"/>
        <w:jc w:val="both"/>
      </w:pPr>
      <w:r>
        <w:t xml:space="preserve">Хорошо развитые системы здравоохранения должны быть способны учитывать растущую сложность процесса оказания медицинской помощи, ввиду которой повышаются значение человеческого фактора и риск совершения ошибок. </w:t>
      </w:r>
    </w:p>
    <w:p w14:paraId="1FF72968" w14:textId="63C89A0F" w:rsidR="00AD0459" w:rsidRPr="00F00325" w:rsidRDefault="00AD0459" w:rsidP="00F00325">
      <w:pPr>
        <w:spacing w:before="100" w:beforeAutospacing="1" w:after="100" w:afterAutospacing="1" w:line="360" w:lineRule="atLeast"/>
        <w:jc w:val="both"/>
        <w:rPr>
          <w:szCs w:val="28"/>
          <w:lang w:eastAsia="ru-RU"/>
        </w:rPr>
      </w:pPr>
      <w:r w:rsidRPr="00F93108">
        <w:rPr>
          <w:szCs w:val="28"/>
          <w:lang w:eastAsia="ru-RU"/>
        </w:rPr>
        <w:t>ВОЗ призывает все заинтересованные стороны </w:t>
      </w:r>
      <w:r w:rsidRPr="00F93108">
        <w:rPr>
          <w:b/>
          <w:bCs/>
          <w:szCs w:val="28"/>
          <w:lang w:eastAsia="ru-RU"/>
        </w:rPr>
        <w:t>«Высказываться в поддержку безопасности медработников!»</w:t>
      </w:r>
      <w:r w:rsidRPr="00F93108">
        <w:rPr>
          <w:szCs w:val="28"/>
          <w:lang w:eastAsia="ru-RU"/>
        </w:rPr>
        <w:t> </w:t>
      </w:r>
    </w:p>
    <w:sectPr w:rsidR="00AD0459" w:rsidRPr="00F00325" w:rsidSect="002222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032B" w14:textId="77777777" w:rsidR="00534C8D" w:rsidRDefault="00534C8D" w:rsidP="0022228A">
      <w:r>
        <w:separator/>
      </w:r>
    </w:p>
  </w:endnote>
  <w:endnote w:type="continuationSeparator" w:id="0">
    <w:p w14:paraId="0B247BE9" w14:textId="77777777" w:rsidR="00534C8D" w:rsidRDefault="00534C8D" w:rsidP="002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89E5" w14:textId="77777777" w:rsidR="00534C8D" w:rsidRDefault="00534C8D" w:rsidP="0022228A">
      <w:r>
        <w:separator/>
      </w:r>
    </w:p>
  </w:footnote>
  <w:footnote w:type="continuationSeparator" w:id="0">
    <w:p w14:paraId="095622E1" w14:textId="77777777" w:rsidR="00534C8D" w:rsidRDefault="00534C8D" w:rsidP="0022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B3C"/>
    <w:multiLevelType w:val="multilevel"/>
    <w:tmpl w:val="636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B1"/>
    <w:rsid w:val="00020FE0"/>
    <w:rsid w:val="00053E99"/>
    <w:rsid w:val="0006532C"/>
    <w:rsid w:val="00092D3C"/>
    <w:rsid w:val="00094296"/>
    <w:rsid w:val="000D4E66"/>
    <w:rsid w:val="000D79D8"/>
    <w:rsid w:val="000E476F"/>
    <w:rsid w:val="000F5292"/>
    <w:rsid w:val="00103097"/>
    <w:rsid w:val="001149E8"/>
    <w:rsid w:val="00116BFF"/>
    <w:rsid w:val="00175B81"/>
    <w:rsid w:val="001820EC"/>
    <w:rsid w:val="001A3F7F"/>
    <w:rsid w:val="001B5D91"/>
    <w:rsid w:val="001D13DF"/>
    <w:rsid w:val="001E16BE"/>
    <w:rsid w:val="002157A4"/>
    <w:rsid w:val="0022228A"/>
    <w:rsid w:val="00234D1D"/>
    <w:rsid w:val="002674B9"/>
    <w:rsid w:val="0027012F"/>
    <w:rsid w:val="002701F9"/>
    <w:rsid w:val="00274172"/>
    <w:rsid w:val="00285765"/>
    <w:rsid w:val="00291BA2"/>
    <w:rsid w:val="002D5D97"/>
    <w:rsid w:val="002F0F87"/>
    <w:rsid w:val="002F4877"/>
    <w:rsid w:val="00332AFD"/>
    <w:rsid w:val="00345E27"/>
    <w:rsid w:val="00357FF2"/>
    <w:rsid w:val="00370E53"/>
    <w:rsid w:val="00381AF3"/>
    <w:rsid w:val="003A6F3C"/>
    <w:rsid w:val="003B3F9C"/>
    <w:rsid w:val="003C7F59"/>
    <w:rsid w:val="003D5F9B"/>
    <w:rsid w:val="003D658C"/>
    <w:rsid w:val="003E70FA"/>
    <w:rsid w:val="003F56E3"/>
    <w:rsid w:val="00417120"/>
    <w:rsid w:val="004A5715"/>
    <w:rsid w:val="004C550F"/>
    <w:rsid w:val="004D7C42"/>
    <w:rsid w:val="00534C8D"/>
    <w:rsid w:val="00584E94"/>
    <w:rsid w:val="00586455"/>
    <w:rsid w:val="0059006F"/>
    <w:rsid w:val="005B1DAD"/>
    <w:rsid w:val="005B7399"/>
    <w:rsid w:val="005D59EC"/>
    <w:rsid w:val="005E0A9A"/>
    <w:rsid w:val="005F7E31"/>
    <w:rsid w:val="006243AB"/>
    <w:rsid w:val="00626D6A"/>
    <w:rsid w:val="006337F1"/>
    <w:rsid w:val="00634621"/>
    <w:rsid w:val="00656805"/>
    <w:rsid w:val="0066324B"/>
    <w:rsid w:val="0067012E"/>
    <w:rsid w:val="006713FD"/>
    <w:rsid w:val="006724D2"/>
    <w:rsid w:val="00676EE8"/>
    <w:rsid w:val="006A7B3A"/>
    <w:rsid w:val="006B020B"/>
    <w:rsid w:val="006B39B8"/>
    <w:rsid w:val="006C1132"/>
    <w:rsid w:val="006D3032"/>
    <w:rsid w:val="006F0FC6"/>
    <w:rsid w:val="00714A15"/>
    <w:rsid w:val="0071500A"/>
    <w:rsid w:val="00715B58"/>
    <w:rsid w:val="007372BF"/>
    <w:rsid w:val="00742EFE"/>
    <w:rsid w:val="00743CB5"/>
    <w:rsid w:val="00775FB1"/>
    <w:rsid w:val="00776436"/>
    <w:rsid w:val="007773BC"/>
    <w:rsid w:val="0078094B"/>
    <w:rsid w:val="00791EE5"/>
    <w:rsid w:val="008353A5"/>
    <w:rsid w:val="008369F5"/>
    <w:rsid w:val="0085139F"/>
    <w:rsid w:val="00897CA1"/>
    <w:rsid w:val="008A36E8"/>
    <w:rsid w:val="008F7697"/>
    <w:rsid w:val="0093234B"/>
    <w:rsid w:val="0093635E"/>
    <w:rsid w:val="00943983"/>
    <w:rsid w:val="009526AA"/>
    <w:rsid w:val="0096456D"/>
    <w:rsid w:val="009843D7"/>
    <w:rsid w:val="009A62A9"/>
    <w:rsid w:val="009C0A3E"/>
    <w:rsid w:val="009E55CB"/>
    <w:rsid w:val="00A163B9"/>
    <w:rsid w:val="00A1731F"/>
    <w:rsid w:val="00A43885"/>
    <w:rsid w:val="00A74073"/>
    <w:rsid w:val="00AB2986"/>
    <w:rsid w:val="00AD0459"/>
    <w:rsid w:val="00AF7907"/>
    <w:rsid w:val="00B16339"/>
    <w:rsid w:val="00B428C0"/>
    <w:rsid w:val="00B43102"/>
    <w:rsid w:val="00B618B6"/>
    <w:rsid w:val="00BE1214"/>
    <w:rsid w:val="00C0438C"/>
    <w:rsid w:val="00C10BC4"/>
    <w:rsid w:val="00C14A41"/>
    <w:rsid w:val="00C2530F"/>
    <w:rsid w:val="00C5441F"/>
    <w:rsid w:val="00C67A8C"/>
    <w:rsid w:val="00C73015"/>
    <w:rsid w:val="00CA6F07"/>
    <w:rsid w:val="00CB77D8"/>
    <w:rsid w:val="00CD2336"/>
    <w:rsid w:val="00CD6306"/>
    <w:rsid w:val="00CF365A"/>
    <w:rsid w:val="00D00819"/>
    <w:rsid w:val="00D146B2"/>
    <w:rsid w:val="00D47B65"/>
    <w:rsid w:val="00D66CBE"/>
    <w:rsid w:val="00D80DC1"/>
    <w:rsid w:val="00D84AAF"/>
    <w:rsid w:val="00D95B2D"/>
    <w:rsid w:val="00D96D20"/>
    <w:rsid w:val="00DA6ED4"/>
    <w:rsid w:val="00DC1440"/>
    <w:rsid w:val="00DD00CE"/>
    <w:rsid w:val="00E03107"/>
    <w:rsid w:val="00E2311C"/>
    <w:rsid w:val="00E66542"/>
    <w:rsid w:val="00E76DF9"/>
    <w:rsid w:val="00E81E79"/>
    <w:rsid w:val="00E92A84"/>
    <w:rsid w:val="00EA2634"/>
    <w:rsid w:val="00EB5B10"/>
    <w:rsid w:val="00ED1D1F"/>
    <w:rsid w:val="00ED2392"/>
    <w:rsid w:val="00ED43C9"/>
    <w:rsid w:val="00F00325"/>
    <w:rsid w:val="00F07D50"/>
    <w:rsid w:val="00F12B4F"/>
    <w:rsid w:val="00F45149"/>
    <w:rsid w:val="00F500FB"/>
    <w:rsid w:val="00F601EC"/>
    <w:rsid w:val="00F93108"/>
    <w:rsid w:val="00FC717B"/>
    <w:rsid w:val="00FD539E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03C"/>
  <w15:chartTrackingRefBased/>
  <w15:docId w15:val="{9E71FFD4-02AA-4825-B210-89E2179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2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22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28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Marina Tolstova</cp:lastModifiedBy>
  <cp:revision>60</cp:revision>
  <dcterms:created xsi:type="dcterms:W3CDTF">2020-09-15T16:02:00Z</dcterms:created>
  <dcterms:modified xsi:type="dcterms:W3CDTF">2020-09-16T09:54:00Z</dcterms:modified>
</cp:coreProperties>
</file>