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71" w:rsidRPr="00851FD3" w:rsidRDefault="00A45538" w:rsidP="00A013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1371" w:rsidRPr="00851FD3">
        <w:rPr>
          <w:rFonts w:ascii="Times New Roman" w:hAnsi="Times New Roman" w:cs="Times New Roman"/>
          <w:sz w:val="24"/>
          <w:szCs w:val="24"/>
        </w:rPr>
        <w:t>ГБУ РО «МЕДИЦИНСКИЙ ИНФОРМАЦИОННО-АНАЛИТИЧЕСКИЙ ЦЕНТР»</w:t>
      </w:r>
    </w:p>
    <w:p w:rsidR="00A01371" w:rsidRDefault="00A01371" w:rsidP="00A4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37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ОСТЕОПОРОЗ</w:t>
      </w:r>
      <w:r w:rsidR="00A45538" w:rsidRPr="00A4553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–</w:t>
      </w:r>
      <w:r w:rsidR="00A4553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КОВАРНОЕ ЗАБОЛЕВАНИЕ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1E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(памятка для населения)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B7434" w:rsidTr="001B74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434" w:rsidRDefault="001B7434">
            <w:pPr>
              <w:rPr>
                <w:sz w:val="24"/>
                <w:szCs w:val="24"/>
              </w:rPr>
            </w:pPr>
          </w:p>
        </w:tc>
      </w:tr>
    </w:tbl>
    <w:p w:rsidR="00A734E7" w:rsidRDefault="001B7434" w:rsidP="00A734E7">
      <w:pPr>
        <w:pStyle w:val="a3"/>
        <w:jc w:val="both"/>
        <w:rPr>
          <w:sz w:val="28"/>
          <w:szCs w:val="28"/>
        </w:rPr>
      </w:pPr>
      <w:r w:rsidRPr="00A734E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443865</wp:posOffset>
            </wp:positionV>
            <wp:extent cx="1905000" cy="1428750"/>
            <wp:effectExtent l="19050" t="0" r="0" b="0"/>
            <wp:wrapSquare wrapText="bothSides"/>
            <wp:docPr id="1" name="Рисунок 1" descr="Поражение костей при остеопо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ажение костей при остеопороз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C7777" w:rsidRPr="00A734E7">
        <w:rPr>
          <w:sz w:val="28"/>
          <w:szCs w:val="28"/>
        </w:rPr>
        <w:t>Остеопороз</w:t>
      </w:r>
      <w:proofErr w:type="spellEnd"/>
      <w:r w:rsidR="007C7777" w:rsidRPr="00A734E7">
        <w:rPr>
          <w:sz w:val="28"/>
          <w:szCs w:val="28"/>
        </w:rPr>
        <w:t xml:space="preserve"> – повышенная хрупкость костей, которая приводит к их частым переломам. Обычно болезнь активизируется в пожилом возрасте, но ее предпосылки формируются задолго до наступления старости. </w:t>
      </w:r>
      <w:proofErr w:type="spellStart"/>
      <w:r w:rsidR="00F750B3">
        <w:rPr>
          <w:sz w:val="28"/>
          <w:szCs w:val="28"/>
        </w:rPr>
        <w:t>Остеопороз</w:t>
      </w:r>
      <w:proofErr w:type="spellEnd"/>
      <w:r w:rsidR="00F750B3">
        <w:rPr>
          <w:sz w:val="28"/>
          <w:szCs w:val="28"/>
        </w:rPr>
        <w:t xml:space="preserve"> в структуре смертности  занимает 4-е место вслед за болезнями </w:t>
      </w:r>
      <w:proofErr w:type="spellStart"/>
      <w:r w:rsidR="00F750B3">
        <w:rPr>
          <w:sz w:val="28"/>
          <w:szCs w:val="28"/>
        </w:rPr>
        <w:t>сердечно-сосудистой</w:t>
      </w:r>
      <w:proofErr w:type="spellEnd"/>
      <w:r w:rsidR="00F750B3">
        <w:rPr>
          <w:sz w:val="28"/>
          <w:szCs w:val="28"/>
        </w:rPr>
        <w:t xml:space="preserve"> системы, сахарным диабетом и онкологическими заболеваниями.</w:t>
      </w:r>
    </w:p>
    <w:p w:rsidR="006302AC" w:rsidRPr="006302AC" w:rsidRDefault="006302AC" w:rsidP="006302AC">
      <w:pPr>
        <w:pStyle w:val="a3"/>
        <w:jc w:val="both"/>
        <w:rPr>
          <w:sz w:val="28"/>
          <w:szCs w:val="28"/>
        </w:rPr>
      </w:pPr>
      <w:r w:rsidRPr="006302AC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62230</wp:posOffset>
            </wp:positionV>
            <wp:extent cx="2514600" cy="1724025"/>
            <wp:effectExtent l="19050" t="0" r="0" b="0"/>
            <wp:wrapSquare wrapText="bothSides"/>
            <wp:docPr id="9" name="Рисунок 5" descr="остеопороз, профилактика остеопороза">
              <a:hlinkClick xmlns:a="http://schemas.openxmlformats.org/drawingml/2006/main" r:id="rId9" tgtFrame="&quot;_blank&quot;" tooltip="&quot;Профилактика остеопороза, особенности профилактики у женщ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теопороз, профилактика остеопороза">
                      <a:hlinkClick r:id="rId9" tgtFrame="&quot;_blank&quot;" tooltip="&quot;Профилактика остеопороза, особенности профилактики у женщ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02AC">
        <w:rPr>
          <w:sz w:val="28"/>
          <w:szCs w:val="28"/>
        </w:rPr>
        <w:t xml:space="preserve">К 40 годам  у среднестатистического организма начинает слабеть гормональная подпитка половыми гормонами (особенно это заметно у женщин), замедляется обмен веществ, меньше и меньше вырабатывается стимулирующих рост клеток веществ, хуже усваивается кальций, накапливаются хронические болезни. Все это в совокупности ведет к </w:t>
      </w:r>
      <w:proofErr w:type="spellStart"/>
      <w:r w:rsidRPr="006302AC">
        <w:rPr>
          <w:rStyle w:val="a4"/>
          <w:b w:val="0"/>
          <w:sz w:val="28"/>
          <w:szCs w:val="28"/>
        </w:rPr>
        <w:t>остеопорозу</w:t>
      </w:r>
      <w:proofErr w:type="spellEnd"/>
      <w:r w:rsidRPr="006302AC">
        <w:rPr>
          <w:b/>
          <w:sz w:val="28"/>
          <w:szCs w:val="28"/>
        </w:rPr>
        <w:t xml:space="preserve"> —</w:t>
      </w:r>
      <w:r w:rsidRPr="006302AC">
        <w:rPr>
          <w:sz w:val="28"/>
          <w:szCs w:val="28"/>
        </w:rPr>
        <w:t xml:space="preserve"> костная ткань теряет плотность, кости становятся более хрупкими, ломкими. </w:t>
      </w:r>
    </w:p>
    <w:p w:rsidR="006302AC" w:rsidRDefault="006302AC" w:rsidP="00A734E7">
      <w:pPr>
        <w:pStyle w:val="a3"/>
        <w:jc w:val="both"/>
        <w:rPr>
          <w:sz w:val="28"/>
          <w:szCs w:val="28"/>
        </w:rPr>
      </w:pPr>
      <w:r w:rsidRPr="00A734E7">
        <w:rPr>
          <w:sz w:val="28"/>
          <w:szCs w:val="28"/>
        </w:rPr>
        <w:t xml:space="preserve">После 70 лет возрастному </w:t>
      </w:r>
      <w:proofErr w:type="spellStart"/>
      <w:r w:rsidRPr="00A734E7">
        <w:rPr>
          <w:sz w:val="28"/>
          <w:szCs w:val="28"/>
        </w:rPr>
        <w:t>остеопорозу</w:t>
      </w:r>
      <w:proofErr w:type="spellEnd"/>
      <w:r w:rsidRPr="00A734E7">
        <w:rPr>
          <w:sz w:val="28"/>
          <w:szCs w:val="28"/>
        </w:rPr>
        <w:t xml:space="preserve"> подвержен каждый человек. На протяжении всей жизни в теле человека идут непрерывные процессы образования и разрушения костной ткани: молодые клетки замещают собой старые, а старые – отмирают и распадаются. Если преобладает процесс разрушения – развивается </w:t>
      </w:r>
      <w:proofErr w:type="spellStart"/>
      <w:r w:rsidRPr="00A734E7">
        <w:rPr>
          <w:sz w:val="28"/>
          <w:szCs w:val="28"/>
        </w:rPr>
        <w:t>остеопороз</w:t>
      </w:r>
      <w:proofErr w:type="spellEnd"/>
      <w:r w:rsidRPr="00A734E7">
        <w:rPr>
          <w:sz w:val="28"/>
          <w:szCs w:val="28"/>
        </w:rPr>
        <w:t>, на который, к сожалению, многие обращают внимание только когда он заходит слишком далеко. Поэтому профилактические мероприятия важны в любом возрасте.</w:t>
      </w:r>
    </w:p>
    <w:p w:rsidR="005E46D9" w:rsidRDefault="005E46D9" w:rsidP="005E46D9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Pr="004F4D15">
        <w:rPr>
          <w:i/>
          <w:sz w:val="28"/>
          <w:szCs w:val="28"/>
        </w:rPr>
        <w:t xml:space="preserve">Факторы </w:t>
      </w:r>
      <w:r>
        <w:rPr>
          <w:i/>
          <w:sz w:val="28"/>
          <w:szCs w:val="28"/>
        </w:rPr>
        <w:t xml:space="preserve"> </w:t>
      </w:r>
      <w:r w:rsidRPr="004F4D15">
        <w:rPr>
          <w:i/>
          <w:sz w:val="28"/>
          <w:szCs w:val="28"/>
        </w:rPr>
        <w:t xml:space="preserve">риска </w:t>
      </w:r>
      <w:r>
        <w:rPr>
          <w:i/>
          <w:sz w:val="28"/>
          <w:szCs w:val="28"/>
        </w:rPr>
        <w:t xml:space="preserve"> </w:t>
      </w:r>
      <w:proofErr w:type="spellStart"/>
      <w:r w:rsidRPr="004F4D15">
        <w:rPr>
          <w:i/>
          <w:sz w:val="28"/>
          <w:szCs w:val="28"/>
        </w:rPr>
        <w:t>остеопороза</w:t>
      </w:r>
      <w:proofErr w:type="spellEnd"/>
      <w:r>
        <w:rPr>
          <w:i/>
          <w:sz w:val="28"/>
          <w:szCs w:val="28"/>
        </w:rPr>
        <w:t>:</w:t>
      </w:r>
    </w:p>
    <w:p w:rsidR="005E46D9" w:rsidRDefault="005E46D9" w:rsidP="005E46D9">
      <w:pPr>
        <w:pStyle w:val="2"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4F4D15">
        <w:rPr>
          <w:sz w:val="28"/>
          <w:szCs w:val="28"/>
        </w:rPr>
        <w:t>Предшествующие переломы</w:t>
      </w:r>
      <w:r w:rsidRPr="004F4D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позвонков увеличивают риск последующих переломов более чем в 4 раза, а также могут повлечь за собой переломы шейки бедра.</w:t>
      </w:r>
    </w:p>
    <w:p w:rsidR="005E46D9" w:rsidRPr="00A648CF" w:rsidRDefault="005E46D9" w:rsidP="005E46D9">
      <w:pPr>
        <w:pStyle w:val="2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A648CF">
        <w:rPr>
          <w:sz w:val="28"/>
          <w:szCs w:val="28"/>
        </w:rPr>
        <w:t xml:space="preserve">Курение </w:t>
      </w:r>
      <w:r w:rsidRPr="00A648CF">
        <w:rPr>
          <w:b w:val="0"/>
          <w:sz w:val="28"/>
          <w:szCs w:val="28"/>
        </w:rPr>
        <w:t xml:space="preserve">повышает активность разрушения костной ткани, </w:t>
      </w:r>
      <w:proofErr w:type="spellStart"/>
      <w:r w:rsidRPr="00A648CF">
        <w:rPr>
          <w:b w:val="0"/>
          <w:sz w:val="28"/>
          <w:szCs w:val="28"/>
        </w:rPr>
        <w:t>снижаетвсасывание</w:t>
      </w:r>
      <w:proofErr w:type="spellEnd"/>
      <w:r w:rsidRPr="00A648CF">
        <w:rPr>
          <w:b w:val="0"/>
          <w:sz w:val="28"/>
          <w:szCs w:val="28"/>
        </w:rPr>
        <w:t xml:space="preserve"> кальция в кишечнике. Минеральная плотность кости у курильщиков в 1,5- 2 раза ниже, чем у некурящих.</w:t>
      </w:r>
    </w:p>
    <w:p w:rsidR="005E46D9" w:rsidRPr="00E03349" w:rsidRDefault="005E46D9" w:rsidP="005E46D9">
      <w:pPr>
        <w:pStyle w:val="2"/>
        <w:numPr>
          <w:ilvl w:val="0"/>
          <w:numId w:val="6"/>
        </w:numPr>
        <w:rPr>
          <w:sz w:val="28"/>
          <w:szCs w:val="28"/>
        </w:rPr>
      </w:pPr>
      <w:r w:rsidRPr="00A648CF">
        <w:rPr>
          <w:sz w:val="28"/>
          <w:szCs w:val="28"/>
        </w:rPr>
        <w:t xml:space="preserve">Алкоголь </w:t>
      </w:r>
      <w:r>
        <w:rPr>
          <w:b w:val="0"/>
          <w:sz w:val="28"/>
          <w:szCs w:val="28"/>
        </w:rPr>
        <w:t xml:space="preserve">оказывает прямое действие на клетки костной ткани, изменяет уровни гормонов щитовидной железы и витамина </w:t>
      </w:r>
      <w:r>
        <w:rPr>
          <w:b w:val="0"/>
          <w:sz w:val="28"/>
          <w:szCs w:val="28"/>
          <w:lang w:val="en-US"/>
        </w:rPr>
        <w:t>D</w:t>
      </w:r>
      <w:r w:rsidRPr="0041162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lastRenderedPageBreak/>
        <w:t>Злоупотребление алкоголем повышает склонность к падениям, что влечет возрастание риска переломов костей.</w:t>
      </w:r>
    </w:p>
    <w:p w:rsidR="005E46D9" w:rsidRPr="00E03349" w:rsidRDefault="005E46D9" w:rsidP="005E46D9">
      <w:pPr>
        <w:pStyle w:val="2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Пол - </w:t>
      </w:r>
      <w:r w:rsidRPr="00E03349">
        <w:rPr>
          <w:b w:val="0"/>
          <w:sz w:val="28"/>
          <w:szCs w:val="28"/>
        </w:rPr>
        <w:t xml:space="preserve">более высокий риск </w:t>
      </w:r>
      <w:proofErr w:type="spellStart"/>
      <w:r w:rsidRPr="00E03349">
        <w:rPr>
          <w:b w:val="0"/>
          <w:sz w:val="28"/>
          <w:szCs w:val="28"/>
        </w:rPr>
        <w:t>остеопороза</w:t>
      </w:r>
      <w:proofErr w:type="spellEnd"/>
      <w:r w:rsidRPr="00E03349">
        <w:rPr>
          <w:b w:val="0"/>
          <w:sz w:val="28"/>
          <w:szCs w:val="28"/>
        </w:rPr>
        <w:t xml:space="preserve"> отмечается у женщин.</w:t>
      </w:r>
    </w:p>
    <w:p w:rsidR="005E46D9" w:rsidRDefault="005E46D9" w:rsidP="005E46D9">
      <w:pPr>
        <w:pStyle w:val="2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Низкая масса тела.</w:t>
      </w:r>
    </w:p>
    <w:p w:rsidR="005E46D9" w:rsidRDefault="005E46D9" w:rsidP="005E46D9">
      <w:pPr>
        <w:pStyle w:val="2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Дефицит половых гормонов как у женщин, так и у мужчин.</w:t>
      </w:r>
    </w:p>
    <w:p w:rsidR="005E46D9" w:rsidRDefault="005E46D9" w:rsidP="005E46D9">
      <w:pPr>
        <w:pStyle w:val="2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Недостаточное потребление кальция.</w:t>
      </w:r>
    </w:p>
    <w:p w:rsidR="005E46D9" w:rsidRDefault="005E46D9" w:rsidP="005E46D9">
      <w:pPr>
        <w:pStyle w:val="2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Дефицит витамина </w:t>
      </w:r>
      <w:r w:rsidRPr="00E03349">
        <w:rPr>
          <w:sz w:val="28"/>
          <w:szCs w:val="28"/>
          <w:lang w:val="en-US"/>
        </w:rPr>
        <w:t>D</w:t>
      </w:r>
      <w:r w:rsidRPr="00E03349">
        <w:rPr>
          <w:sz w:val="28"/>
          <w:szCs w:val="28"/>
        </w:rPr>
        <w:t>.</w:t>
      </w:r>
    </w:p>
    <w:p w:rsidR="005E46D9" w:rsidRDefault="005E46D9" w:rsidP="005E46D9">
      <w:pPr>
        <w:pStyle w:val="2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Некоторые заболевания: сахарный диабет 2-го типа, </w:t>
      </w:r>
      <w:proofErr w:type="spellStart"/>
      <w:r>
        <w:rPr>
          <w:sz w:val="28"/>
          <w:szCs w:val="28"/>
        </w:rPr>
        <w:t>ревматоидный</w:t>
      </w:r>
      <w:proofErr w:type="spellEnd"/>
      <w:r>
        <w:rPr>
          <w:sz w:val="28"/>
          <w:szCs w:val="28"/>
        </w:rPr>
        <w:t xml:space="preserve"> артрит.</w:t>
      </w:r>
    </w:p>
    <w:p w:rsidR="005E46D9" w:rsidRPr="00E03349" w:rsidRDefault="005E46D9" w:rsidP="005E46D9">
      <w:pPr>
        <w:pStyle w:val="2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Длительный  (более 3-х месяцев) прием </w:t>
      </w:r>
      <w:proofErr w:type="spellStart"/>
      <w:r>
        <w:rPr>
          <w:sz w:val="28"/>
          <w:szCs w:val="28"/>
        </w:rPr>
        <w:t>глюкокортикоидов</w:t>
      </w:r>
      <w:proofErr w:type="spellEnd"/>
      <w:r>
        <w:rPr>
          <w:sz w:val="28"/>
          <w:szCs w:val="28"/>
        </w:rPr>
        <w:t>.</w:t>
      </w:r>
    </w:p>
    <w:p w:rsidR="005E46D9" w:rsidRDefault="005E46D9" w:rsidP="005E46D9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Низкая физическая активность.</w:t>
      </w:r>
    </w:p>
    <w:p w:rsidR="005E46D9" w:rsidRDefault="005E46D9" w:rsidP="005E46D9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с момента  предыдущего перелома - менее  5  лет.</w:t>
      </w:r>
    </w:p>
    <w:p w:rsidR="005E46D9" w:rsidRDefault="005E46D9" w:rsidP="005E46D9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Длительное использование психотропных препаратов.</w:t>
      </w:r>
    </w:p>
    <w:p w:rsidR="005E46D9" w:rsidRPr="00406FB3" w:rsidRDefault="005E46D9" w:rsidP="005E46D9">
      <w:pPr>
        <w:pStyle w:val="2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406FB3">
        <w:rPr>
          <w:sz w:val="28"/>
          <w:szCs w:val="28"/>
        </w:rPr>
        <w:t xml:space="preserve">Длительное  (более 8 лет)  использование  препаратов для лечения </w:t>
      </w:r>
      <w:proofErr w:type="spellStart"/>
      <w:r w:rsidRPr="00406FB3">
        <w:rPr>
          <w:sz w:val="28"/>
          <w:szCs w:val="28"/>
        </w:rPr>
        <w:t>сердечно-сосудистых</w:t>
      </w:r>
      <w:proofErr w:type="spellEnd"/>
      <w:r w:rsidRPr="00406FB3">
        <w:rPr>
          <w:sz w:val="28"/>
          <w:szCs w:val="28"/>
        </w:rPr>
        <w:t xml:space="preserve"> заболеваний.</w:t>
      </w:r>
    </w:p>
    <w:p w:rsidR="006302AC" w:rsidRPr="005E46D9" w:rsidRDefault="005E46D9" w:rsidP="00A734E7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5E46D9">
        <w:rPr>
          <w:sz w:val="28"/>
          <w:szCs w:val="28"/>
        </w:rPr>
        <w:t>Падения – независимый фактор риска.</w:t>
      </w:r>
    </w:p>
    <w:p w:rsidR="00A734E7" w:rsidRPr="00A734E7" w:rsidRDefault="00A734E7" w:rsidP="00A734E7">
      <w:pPr>
        <w:pStyle w:val="a3"/>
        <w:jc w:val="both"/>
        <w:rPr>
          <w:sz w:val="28"/>
          <w:szCs w:val="28"/>
        </w:rPr>
      </w:pPr>
      <w:r w:rsidRPr="00A734E7">
        <w:rPr>
          <w:sz w:val="28"/>
          <w:szCs w:val="28"/>
        </w:rPr>
        <w:t>Для поддержания костной массы желательно обратить внимание на следующие упражнения:</w:t>
      </w:r>
    </w:p>
    <w:p w:rsidR="00A734E7" w:rsidRDefault="00A734E7" w:rsidP="00A734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E7">
        <w:rPr>
          <w:rFonts w:ascii="Times New Roman" w:hAnsi="Times New Roman" w:cs="Times New Roman"/>
          <w:sz w:val="28"/>
          <w:szCs w:val="28"/>
        </w:rPr>
        <w:t>ходьба – ею можно заниматься в любом возрасте (задействуются в большей степени стопы, голеностопный сустав, голени);</w:t>
      </w:r>
    </w:p>
    <w:p w:rsidR="00A734E7" w:rsidRPr="00A734E7" w:rsidRDefault="00A734E7" w:rsidP="00A734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A734E7">
        <w:rPr>
          <w:rFonts w:ascii="Times New Roman" w:hAnsi="Times New Roman" w:cs="Times New Roman"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E7">
        <w:rPr>
          <w:rFonts w:ascii="Times New Roman" w:hAnsi="Times New Roman" w:cs="Times New Roman"/>
          <w:sz w:val="28"/>
          <w:szCs w:val="28"/>
        </w:rPr>
        <w:t>цыпочках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4E7" w:rsidRPr="00A734E7" w:rsidRDefault="00A734E7" w:rsidP="00A734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E7">
        <w:rPr>
          <w:rFonts w:ascii="Times New Roman" w:hAnsi="Times New Roman" w:cs="Times New Roman"/>
          <w:sz w:val="28"/>
          <w:szCs w:val="28"/>
        </w:rPr>
        <w:t>упражнения с отягощением на руки (используют эспандеры, тренажеры, подручные средства);</w:t>
      </w:r>
    </w:p>
    <w:p w:rsidR="00A734E7" w:rsidRPr="00A734E7" w:rsidRDefault="00A734E7" w:rsidP="00A734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E7">
        <w:rPr>
          <w:rFonts w:ascii="Times New Roman" w:hAnsi="Times New Roman" w:cs="Times New Roman"/>
          <w:sz w:val="28"/>
          <w:szCs w:val="28"/>
        </w:rPr>
        <w:t>упражнения на укрепление мышц спины – сгибание, разгибание, плавание;</w:t>
      </w:r>
    </w:p>
    <w:p w:rsidR="00A734E7" w:rsidRPr="00A734E7" w:rsidRDefault="00A734E7" w:rsidP="00A734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E7">
        <w:rPr>
          <w:rFonts w:ascii="Times New Roman" w:hAnsi="Times New Roman" w:cs="Times New Roman"/>
          <w:sz w:val="28"/>
          <w:szCs w:val="28"/>
        </w:rPr>
        <w:t>упражнения с нагрузкой на бедра, запястья, позвоночник – приседания, махи ногами, отжимания;</w:t>
      </w:r>
    </w:p>
    <w:p w:rsidR="00A734E7" w:rsidRPr="00A734E7" w:rsidRDefault="00A734E7" w:rsidP="00A734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E7">
        <w:rPr>
          <w:rFonts w:ascii="Times New Roman" w:hAnsi="Times New Roman" w:cs="Times New Roman"/>
          <w:sz w:val="28"/>
          <w:szCs w:val="28"/>
        </w:rPr>
        <w:t>упражнения на равновесие (они важны для пожилых людей, теряющих с возрастом эту способность)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2AC" w:rsidRPr="0035518B" w:rsidRDefault="006302AC" w:rsidP="006302AC">
      <w:pPr>
        <w:pStyle w:val="a3"/>
        <w:rPr>
          <w:b/>
          <w:i/>
          <w:sz w:val="28"/>
          <w:szCs w:val="28"/>
        </w:rPr>
      </w:pPr>
      <w:r w:rsidRPr="00D70A58">
        <w:rPr>
          <w:b/>
          <w:i/>
          <w:sz w:val="28"/>
          <w:szCs w:val="28"/>
        </w:rPr>
        <w:t xml:space="preserve">             Выполняйте рекомендации</w:t>
      </w:r>
      <w:r>
        <w:rPr>
          <w:b/>
          <w:i/>
          <w:sz w:val="28"/>
          <w:szCs w:val="28"/>
        </w:rPr>
        <w:t xml:space="preserve"> </w:t>
      </w:r>
      <w:r w:rsidRPr="0035518B">
        <w:rPr>
          <w:b/>
          <w:i/>
          <w:sz w:val="28"/>
          <w:szCs w:val="28"/>
        </w:rPr>
        <w:t xml:space="preserve"> перед </w:t>
      </w:r>
      <w:r>
        <w:rPr>
          <w:b/>
          <w:i/>
          <w:sz w:val="28"/>
          <w:szCs w:val="28"/>
        </w:rPr>
        <w:t xml:space="preserve"> </w:t>
      </w:r>
      <w:r w:rsidRPr="0035518B">
        <w:rPr>
          <w:b/>
          <w:i/>
          <w:sz w:val="28"/>
          <w:szCs w:val="28"/>
        </w:rPr>
        <w:t>началом</w:t>
      </w:r>
      <w:r>
        <w:rPr>
          <w:b/>
          <w:i/>
          <w:sz w:val="28"/>
          <w:szCs w:val="28"/>
        </w:rPr>
        <w:t xml:space="preserve"> </w:t>
      </w:r>
      <w:r w:rsidRPr="0035518B">
        <w:rPr>
          <w:b/>
          <w:i/>
          <w:sz w:val="28"/>
          <w:szCs w:val="28"/>
        </w:rPr>
        <w:t xml:space="preserve"> тренировки:</w:t>
      </w:r>
    </w:p>
    <w:p w:rsidR="006302AC" w:rsidRPr="0035518B" w:rsidRDefault="006302AC" w:rsidP="006302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B">
        <w:rPr>
          <w:rFonts w:ascii="Times New Roman" w:hAnsi="Times New Roman" w:cs="Times New Roman"/>
          <w:sz w:val="28"/>
          <w:szCs w:val="28"/>
        </w:rPr>
        <w:t xml:space="preserve">Никогда полностью не сгибайте спину, потому что вы можете повредить позвоночник или даже получить перелом, если </w:t>
      </w:r>
      <w:proofErr w:type="spellStart"/>
      <w:r w:rsidRPr="0035518B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35518B">
        <w:rPr>
          <w:rFonts w:ascii="Times New Roman" w:hAnsi="Times New Roman" w:cs="Times New Roman"/>
          <w:sz w:val="28"/>
          <w:szCs w:val="28"/>
        </w:rPr>
        <w:t xml:space="preserve"> прогрессирует.</w:t>
      </w:r>
    </w:p>
    <w:p w:rsidR="006302AC" w:rsidRPr="0035518B" w:rsidRDefault="006302AC" w:rsidP="006302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B">
        <w:rPr>
          <w:rFonts w:ascii="Times New Roman" w:hAnsi="Times New Roman" w:cs="Times New Roman"/>
          <w:sz w:val="28"/>
          <w:szCs w:val="28"/>
        </w:rPr>
        <w:t>Не задерживайте дыхание в течение длительных периодов времени. Практикуйте медленное ровное дыхание.</w:t>
      </w:r>
    </w:p>
    <w:p w:rsidR="006302AC" w:rsidRPr="0035518B" w:rsidRDefault="006302AC" w:rsidP="006302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B">
        <w:rPr>
          <w:rFonts w:ascii="Times New Roman" w:hAnsi="Times New Roman" w:cs="Times New Roman"/>
          <w:sz w:val="28"/>
          <w:szCs w:val="28"/>
        </w:rPr>
        <w:t>Сделайте три подхода по 10-15 повторений каждого упражнения, отдыхая в течение 30 секунд между каждым.</w:t>
      </w:r>
    </w:p>
    <w:p w:rsidR="006302AC" w:rsidRPr="0035518B" w:rsidRDefault="006302AC" w:rsidP="006302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8B">
        <w:rPr>
          <w:rFonts w:ascii="Times New Roman" w:hAnsi="Times New Roman" w:cs="Times New Roman"/>
          <w:sz w:val="28"/>
          <w:szCs w:val="28"/>
        </w:rPr>
        <w:t>Попробуйте делать эти упражнения от трех до пяти раз в неделю.</w:t>
      </w:r>
    </w:p>
    <w:p w:rsidR="006302AC" w:rsidRPr="0035518B" w:rsidRDefault="006302AC" w:rsidP="006302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35518B">
        <w:rPr>
          <w:rFonts w:ascii="Times New Roman" w:hAnsi="Times New Roman" w:cs="Times New Roman"/>
          <w:sz w:val="28"/>
          <w:szCs w:val="28"/>
        </w:rPr>
        <w:t>Не забудьте размяться перед началом тренировки и сделать растяжку после нее.</w:t>
      </w:r>
    </w:p>
    <w:p w:rsidR="006302AC" w:rsidRDefault="006302AC" w:rsidP="006302AC">
      <w:pPr>
        <w:pStyle w:val="2"/>
        <w:jc w:val="center"/>
      </w:pPr>
      <w:r w:rsidRPr="0035518B">
        <w:rPr>
          <w:i/>
          <w:sz w:val="28"/>
          <w:szCs w:val="28"/>
        </w:rPr>
        <w:lastRenderedPageBreak/>
        <w:t xml:space="preserve">Упражнения – тренировки для предотвращения развития  </w:t>
      </w:r>
      <w:proofErr w:type="spellStart"/>
      <w:r w:rsidRPr="0035518B">
        <w:rPr>
          <w:i/>
          <w:sz w:val="28"/>
          <w:szCs w:val="28"/>
        </w:rPr>
        <w:t>остеопороза</w:t>
      </w:r>
      <w:proofErr w:type="spellEnd"/>
      <w:r w:rsidRPr="0035518B">
        <w:rPr>
          <w:i/>
          <w:sz w:val="28"/>
          <w:szCs w:val="28"/>
        </w:rPr>
        <w:t>:</w:t>
      </w:r>
    </w:p>
    <w:p w:rsidR="006302AC" w:rsidRPr="00B77499" w:rsidRDefault="006302AC" w:rsidP="006302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99">
        <w:rPr>
          <w:rFonts w:ascii="Times New Roman" w:hAnsi="Times New Roman" w:cs="Times New Roman"/>
          <w:sz w:val="28"/>
          <w:szCs w:val="28"/>
        </w:rPr>
        <w:t>Наклонитесь назад в кресле, ноги держите на полу и согните колено, держа спину прямо. Поднимите и опустите согнутую ногу столько раз, сколько сможете.</w:t>
      </w:r>
    </w:p>
    <w:p w:rsidR="006302AC" w:rsidRPr="00B77499" w:rsidRDefault="006302AC" w:rsidP="006302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99">
        <w:rPr>
          <w:rFonts w:ascii="Times New Roman" w:hAnsi="Times New Roman" w:cs="Times New Roman"/>
          <w:sz w:val="28"/>
          <w:szCs w:val="28"/>
        </w:rPr>
        <w:t>Встаньте к стене, поднимите руки и прижмите их к ней. Наклонитесь вперед, пока не образуется диагональ до земли, но не поднимайте ноги и пятки. Согните локти и поддерживайте грудную клетку на руках. Задержитесь в этом положении на несколько секунд, прежде чем вернуться в исходную позицию.</w:t>
      </w:r>
    </w:p>
    <w:p w:rsidR="006302AC" w:rsidRPr="00B77499" w:rsidRDefault="006302AC" w:rsidP="006302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99">
        <w:rPr>
          <w:rFonts w:ascii="Times New Roman" w:hAnsi="Times New Roman" w:cs="Times New Roman"/>
          <w:sz w:val="28"/>
          <w:szCs w:val="28"/>
        </w:rPr>
        <w:t>Прислонитесь к стене снова, лицом наружу. Поставьте ноги на ширине плеч и согните их в коленях. Медленно поднимите и опустите, держа спину прямо.</w:t>
      </w:r>
    </w:p>
    <w:p w:rsidR="006302AC" w:rsidRPr="00B77499" w:rsidRDefault="006302AC" w:rsidP="006302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99">
        <w:rPr>
          <w:rFonts w:ascii="Times New Roman" w:hAnsi="Times New Roman" w:cs="Times New Roman"/>
          <w:sz w:val="28"/>
          <w:szCs w:val="28"/>
        </w:rPr>
        <w:t>Ходите вверх и вниз по лестнице. Другой вариант заключается в использовании маленького тренировочного степи, шагайте вверх с правой ноги, а затем вниз, повторите с левой.</w:t>
      </w:r>
    </w:p>
    <w:p w:rsidR="006302AC" w:rsidRPr="00B77499" w:rsidRDefault="006302AC" w:rsidP="006302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99">
        <w:rPr>
          <w:rFonts w:ascii="Times New Roman" w:hAnsi="Times New Roman" w:cs="Times New Roman"/>
          <w:sz w:val="28"/>
          <w:szCs w:val="28"/>
        </w:rPr>
        <w:t>Сидя в кресле, положите руки за голову на затылок. Сделайте вдох и, открыв легкие, отведите локти назад как можно дальше.</w:t>
      </w:r>
    </w:p>
    <w:p w:rsidR="006302AC" w:rsidRPr="00B77499" w:rsidRDefault="006302AC" w:rsidP="006302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99">
        <w:rPr>
          <w:rFonts w:ascii="Times New Roman" w:hAnsi="Times New Roman" w:cs="Times New Roman"/>
          <w:sz w:val="28"/>
          <w:szCs w:val="28"/>
        </w:rPr>
        <w:t>Сидя, положите руки на бедра и глубоко вдохните, разведите назад локти и плечи.</w:t>
      </w:r>
    </w:p>
    <w:p w:rsidR="006302AC" w:rsidRPr="00B77499" w:rsidRDefault="006302AC" w:rsidP="006302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99">
        <w:rPr>
          <w:rFonts w:ascii="Times New Roman" w:hAnsi="Times New Roman" w:cs="Times New Roman"/>
          <w:sz w:val="28"/>
          <w:szCs w:val="28"/>
        </w:rPr>
        <w:t>Лягте на коврик на пол, вытянув правую руку над головой, прижмите ладонь к полу в течение нескольких секунд. Положите руку сбоку и повторите это упражнение с левой рукой.</w:t>
      </w:r>
    </w:p>
    <w:p w:rsidR="006302AC" w:rsidRDefault="006302AC" w:rsidP="006302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99">
        <w:rPr>
          <w:rFonts w:ascii="Times New Roman" w:hAnsi="Times New Roman" w:cs="Times New Roman"/>
          <w:sz w:val="28"/>
          <w:szCs w:val="28"/>
        </w:rPr>
        <w:t>Стоя возле стены, обопритесь об нее плечом. Нажмите на стену ближайшей рукой. Выставьте вперед ногу, которая ближе всего к стене и согните колено. Задержитесь в этом положении на несколько минут, прежде чем вернуться в исходную позицию и повторите с другой ногой.</w:t>
      </w:r>
    </w:p>
    <w:p w:rsidR="007C7777" w:rsidRPr="002D59BB" w:rsidRDefault="006302AC" w:rsidP="007C7777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B">
        <w:rPr>
          <w:rFonts w:ascii="Times New Roman" w:hAnsi="Times New Roman" w:cs="Times New Roman"/>
          <w:sz w:val="28"/>
          <w:szCs w:val="28"/>
        </w:rPr>
        <w:t>Лягте на спину, руки расположите по бокам. Согните ноги и переместите вес на них. Медленно поднимите таз вверх. Удерживайте эту позицию в течение нескольких секунд, прежде чем вернуться в исходное</w:t>
      </w:r>
      <w:r w:rsidR="00832DCE">
        <w:rPr>
          <w:rFonts w:ascii="Times New Roman" w:hAnsi="Times New Roman" w:cs="Times New Roman"/>
          <w:sz w:val="28"/>
          <w:szCs w:val="28"/>
        </w:rPr>
        <w:t xml:space="preserve"> </w:t>
      </w:r>
      <w:r w:rsidRPr="002D59BB">
        <w:rPr>
          <w:rFonts w:ascii="Times New Roman" w:hAnsi="Times New Roman" w:cs="Times New Roman"/>
          <w:sz w:val="28"/>
          <w:szCs w:val="28"/>
        </w:rPr>
        <w:t>положение.</w:t>
      </w:r>
    </w:p>
    <w:p w:rsidR="005E46D9" w:rsidRPr="002D59BB" w:rsidRDefault="002D59BB" w:rsidP="007C7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Поддержание здоровья – важнейшая мера профилактики </w:t>
      </w:r>
      <w:proofErr w:type="spellStart"/>
      <w:r w:rsidRPr="002D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остеопороза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F6F20" w:rsidRPr="00EF6F20" w:rsidRDefault="00EF6F20" w:rsidP="008468F8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176530</wp:posOffset>
            </wp:positionV>
            <wp:extent cx="1962150" cy="1514475"/>
            <wp:effectExtent l="19050" t="0" r="0" b="0"/>
            <wp:wrapSquare wrapText="bothSides"/>
            <wp:docPr id="10" name="Рисунок 9" descr="C:\Users\LI\Pictures\prof-osteoporo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\Pictures\prof-osteoporoz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8F8" w:rsidRPr="00EF6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Вести з</w:t>
      </w:r>
      <w:r w:rsidR="007C7777" w:rsidRPr="00EF6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доровый образ жизни</w:t>
      </w:r>
      <w:r w:rsidR="00832DCE" w:rsidRPr="00EF6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F6F20" w:rsidRPr="00030983" w:rsidRDefault="008468F8" w:rsidP="00030983">
      <w:pPr>
        <w:pStyle w:val="a9"/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Умеренная, но  регулярная физическая активность помогает сохранить костям плотность. Б</w:t>
      </w:r>
      <w:r w:rsidRPr="0003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ездействие мышц способствует деминерализации костей.</w:t>
      </w:r>
      <w:r w:rsidRPr="0003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постельный режим в течение 3–4 месяцев снижает объем костной массы на 10–15%. А регулярные занятия физкультурой за такой же период времени способны восполнить потерю только </w:t>
      </w:r>
      <w:r w:rsidRPr="00030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1–2%.</w:t>
      </w:r>
      <w:r w:rsidRPr="00030983">
        <w:rPr>
          <w:sz w:val="28"/>
          <w:szCs w:val="28"/>
        </w:rPr>
        <w:t xml:space="preserve"> </w:t>
      </w:r>
      <w:r w:rsidR="00EF6F20" w:rsidRPr="00030983">
        <w:rPr>
          <w:rFonts w:ascii="Times New Roman" w:hAnsi="Times New Roman" w:cs="Times New Roman"/>
          <w:sz w:val="28"/>
          <w:szCs w:val="28"/>
        </w:rPr>
        <w:t>П</w:t>
      </w:r>
      <w:r w:rsidRPr="00030983">
        <w:rPr>
          <w:rFonts w:ascii="Times New Roman" w:hAnsi="Times New Roman" w:cs="Times New Roman"/>
          <w:sz w:val="28"/>
          <w:szCs w:val="28"/>
        </w:rPr>
        <w:t>рогулива</w:t>
      </w:r>
      <w:r w:rsidR="00EF6F20" w:rsidRPr="00030983">
        <w:rPr>
          <w:rFonts w:ascii="Times New Roman" w:hAnsi="Times New Roman" w:cs="Times New Roman"/>
          <w:sz w:val="28"/>
          <w:szCs w:val="28"/>
        </w:rPr>
        <w:t>йтесь</w:t>
      </w:r>
      <w:r w:rsidRPr="00030983">
        <w:rPr>
          <w:rFonts w:ascii="Times New Roman" w:hAnsi="Times New Roman" w:cs="Times New Roman"/>
          <w:sz w:val="28"/>
          <w:szCs w:val="28"/>
        </w:rPr>
        <w:t xml:space="preserve">  в парке в быстром темпе в течение 15 минут без остановки.</w:t>
      </w:r>
      <w:r w:rsidR="00EF6F20" w:rsidRPr="0003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F20" w:rsidRPr="00030983" w:rsidRDefault="00EF6F20" w:rsidP="00030983">
      <w:pPr>
        <w:pStyle w:val="a9"/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Насыщайте организм  солнечным светом и витамином D.</w:t>
      </w:r>
    </w:p>
    <w:p w:rsidR="00EF6F20" w:rsidRPr="00EF6F20" w:rsidRDefault="00EF6F20" w:rsidP="00EF6F20">
      <w:pPr>
        <w:pStyle w:val="a9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DCE" w:rsidRPr="006B4E4B" w:rsidRDefault="00832DCE" w:rsidP="006B4E4B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 полноценное питание</w:t>
      </w:r>
    </w:p>
    <w:p w:rsidR="00B0156E" w:rsidRDefault="00786D92" w:rsidP="00B01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106680</wp:posOffset>
            </wp:positionV>
            <wp:extent cx="3429000" cy="1619250"/>
            <wp:effectExtent l="19050" t="0" r="0" b="0"/>
            <wp:wrapSquare wrapText="bothSides"/>
            <wp:docPr id="11" name="Рисунок 3" descr="полезные продукты для к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езные продукты для кос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DCE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156E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рацион с пониженным содержанием жиров; </w:t>
      </w:r>
      <w:r w:rsidR="00B0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156E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кисломолочные продукты, различные виды сыров</w:t>
      </w:r>
      <w:r w:rsidR="00B0156E" w:rsidRPr="00EF6F20">
        <w:rPr>
          <w:sz w:val="28"/>
          <w:szCs w:val="28"/>
        </w:rPr>
        <w:t>;</w:t>
      </w:r>
      <w:r w:rsidR="00B0156E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яичный желток</w:t>
      </w:r>
      <w:r w:rsidR="00B01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0156E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печень</w:t>
      </w:r>
      <w:r w:rsidR="00B015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0156E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56E" w:rsidRPr="00B0156E">
        <w:rPr>
          <w:rFonts w:ascii="Times New Roman" w:hAnsi="Times New Roman" w:cs="Times New Roman"/>
          <w:sz w:val="28"/>
          <w:szCs w:val="28"/>
        </w:rPr>
        <w:t>морепродукты,</w:t>
      </w:r>
      <w:r w:rsidR="00B0156E" w:rsidRPr="00EF6F20">
        <w:rPr>
          <w:sz w:val="28"/>
          <w:szCs w:val="28"/>
        </w:rPr>
        <w:t xml:space="preserve"> </w:t>
      </w:r>
      <w:r w:rsidR="00B0156E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морскую рыбу</w:t>
      </w:r>
      <w:r w:rsidR="00B0156E" w:rsidRPr="00EF6F20">
        <w:rPr>
          <w:sz w:val="28"/>
          <w:szCs w:val="28"/>
        </w:rPr>
        <w:t xml:space="preserve">  (</w:t>
      </w:r>
      <w:r w:rsidR="00B0156E" w:rsidRPr="00B0156E">
        <w:rPr>
          <w:rFonts w:ascii="Times New Roman" w:hAnsi="Times New Roman" w:cs="Times New Roman"/>
          <w:sz w:val="28"/>
          <w:szCs w:val="28"/>
        </w:rPr>
        <w:t>тунец, скумбрия, сардины</w:t>
      </w:r>
      <w:r w:rsidR="00B0156E" w:rsidRPr="00EF6F20">
        <w:rPr>
          <w:sz w:val="28"/>
          <w:szCs w:val="28"/>
        </w:rPr>
        <w:t>)</w:t>
      </w:r>
      <w:r w:rsidR="00B0156E">
        <w:rPr>
          <w:sz w:val="28"/>
          <w:szCs w:val="28"/>
        </w:rPr>
        <w:t>;</w:t>
      </w:r>
      <w:r w:rsidR="00B0156E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свежую зелень, пророщенные злаки; злаки, </w:t>
      </w:r>
      <w:r w:rsidR="00B0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="00B0156E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 (содержание в них натурального природного гормона эстрогена </w:t>
      </w:r>
      <w:r w:rsidR="00832DCE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</w:t>
      </w:r>
      <w:r w:rsidR="00B0156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32DCE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разрушению костной ткани</w:t>
      </w:r>
      <w:r w:rsidR="00B015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156E" w:rsidRDefault="00B0156E" w:rsidP="00B01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контролировать количество потребляемой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соли.</w:t>
      </w:r>
    </w:p>
    <w:p w:rsidR="00EF6F20" w:rsidRPr="00EF6F20" w:rsidRDefault="001512C5" w:rsidP="00B01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7777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едостаток </w:t>
      </w:r>
      <w:r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кальция </w:t>
      </w:r>
      <w:r w:rsidR="007C7777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 в период активного роста может сказаться на состоянии костей спустя много лет.</w:t>
      </w:r>
      <w:r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777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кальция, пища должна быть богата магнием и фосфором – то есть комплексом минералов, необходимых для питания костей, а также витамином D. </w:t>
      </w:r>
    </w:p>
    <w:p w:rsidR="00FF73E3" w:rsidRPr="00EF6F20" w:rsidRDefault="006B4E4B" w:rsidP="00EF6F20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ind w:hanging="29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32DCE" w:rsidRPr="00EF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тказ</w:t>
      </w:r>
      <w:r w:rsidRPr="00EF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аться</w:t>
      </w:r>
      <w:r w:rsidR="00832DCE" w:rsidRPr="00EF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вредных привычек </w:t>
      </w:r>
    </w:p>
    <w:p w:rsidR="00EF6F20" w:rsidRPr="00EF6F20" w:rsidRDefault="00EF6F20" w:rsidP="00EF6F20">
      <w:pPr>
        <w:pStyle w:val="a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C5" w:rsidRPr="00EF6F20" w:rsidRDefault="00501B81" w:rsidP="00501B81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Лечиться при наличии хронических заболеваний</w:t>
      </w:r>
    </w:p>
    <w:p w:rsidR="00501B81" w:rsidRPr="00EF6F20" w:rsidRDefault="00501B81" w:rsidP="00501B81">
      <w:pPr>
        <w:pStyle w:val="a9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заболеваниями являются нарушения гормонального статуса, некоторые болезни печени, почек и желудочно-кишечного тракта.</w:t>
      </w:r>
    </w:p>
    <w:p w:rsidR="00095E76" w:rsidRPr="00EF6F20" w:rsidRDefault="00095E76" w:rsidP="00501B81">
      <w:pPr>
        <w:pStyle w:val="a9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76" w:rsidRPr="00EF6F20" w:rsidRDefault="00095E76" w:rsidP="00095E76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Находиться под постоянным врачебным контролем</w:t>
      </w:r>
    </w:p>
    <w:p w:rsidR="00EF6F20" w:rsidRPr="00E915AF" w:rsidRDefault="00EF6F20" w:rsidP="00095E76">
      <w:pPr>
        <w:pStyle w:val="a9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назначения врача и использовать кальцийсодержащие препараты;</w:t>
      </w:r>
      <w:r w:rsidR="00E915AF" w:rsidRPr="00E9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5AF" w:rsidRPr="00E9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таких средств при </w:t>
      </w:r>
      <w:proofErr w:type="spellStart"/>
      <w:r w:rsidR="00E915AF" w:rsidRPr="00E91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остеопорозе</w:t>
      </w:r>
      <w:proofErr w:type="spellEnd"/>
      <w:r w:rsidR="00E915AF" w:rsidRPr="00E9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лечение и профилактика одновременно;</w:t>
      </w:r>
    </w:p>
    <w:p w:rsidR="00095E76" w:rsidRPr="00EF6F20" w:rsidRDefault="00095E76" w:rsidP="00095E76">
      <w:pPr>
        <w:pStyle w:val="a9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6F20">
        <w:rPr>
          <w:rFonts w:ascii="Times New Roman" w:hAnsi="Times New Roman" w:cs="Times New Roman"/>
          <w:sz w:val="28"/>
          <w:szCs w:val="28"/>
        </w:rPr>
        <w:t xml:space="preserve">- измерять минеральную плотность костей путем денситометрии - специального метода рентгенографии; </w:t>
      </w:r>
    </w:p>
    <w:p w:rsidR="00030983" w:rsidRDefault="00095E76" w:rsidP="00030983">
      <w:pPr>
        <w:pStyle w:val="a9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20">
        <w:rPr>
          <w:rFonts w:ascii="Times New Roman" w:hAnsi="Times New Roman" w:cs="Times New Roman"/>
          <w:sz w:val="28"/>
          <w:szCs w:val="28"/>
        </w:rPr>
        <w:t>- ж</w:t>
      </w:r>
      <w:r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елательно выбирать препараты, содержащие сбалансированный минеральный комплекс, включающий калий, фосфор и магний – полный набор веществ, необходимый костям для  обеспечения их питанием.</w:t>
      </w:r>
      <w:r w:rsidR="00EF6F20" w:rsidRPr="00E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нормального количества минералов восстановить кости невозможно.</w:t>
      </w:r>
    </w:p>
    <w:p w:rsidR="00B0156E" w:rsidRDefault="00B0156E" w:rsidP="00030983">
      <w:pPr>
        <w:pStyle w:val="a9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6F20" w:rsidRPr="00B0156E" w:rsidRDefault="00EF6F20" w:rsidP="00EF6F20">
      <w:pPr>
        <w:pStyle w:val="a9"/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6E">
        <w:rPr>
          <w:rFonts w:ascii="Times New Roman" w:hAnsi="Times New Roman" w:cs="Times New Roman"/>
          <w:b/>
          <w:sz w:val="28"/>
          <w:szCs w:val="28"/>
        </w:rPr>
        <w:t xml:space="preserve">Помните! Профилактика  </w:t>
      </w:r>
      <w:proofErr w:type="spellStart"/>
      <w:r w:rsidRPr="00B0156E">
        <w:rPr>
          <w:rFonts w:ascii="Times New Roman" w:hAnsi="Times New Roman" w:cs="Times New Roman"/>
          <w:b/>
          <w:sz w:val="28"/>
          <w:szCs w:val="28"/>
        </w:rPr>
        <w:t>остеопороза</w:t>
      </w:r>
      <w:proofErr w:type="spellEnd"/>
      <w:r w:rsidRPr="00B0156E">
        <w:rPr>
          <w:rFonts w:ascii="Times New Roman" w:hAnsi="Times New Roman" w:cs="Times New Roman"/>
          <w:b/>
          <w:sz w:val="28"/>
          <w:szCs w:val="28"/>
        </w:rPr>
        <w:t xml:space="preserve">  показана всем!</w:t>
      </w:r>
      <w:r w:rsidRPr="00B0156E">
        <w:rPr>
          <w:rFonts w:ascii="Times New Roman" w:hAnsi="Times New Roman" w:cs="Times New Roman"/>
          <w:b/>
          <w:sz w:val="28"/>
          <w:szCs w:val="28"/>
        </w:rPr>
        <w:br/>
      </w:r>
    </w:p>
    <w:sectPr w:rsidR="00EF6F20" w:rsidRPr="00B0156E" w:rsidSect="006420D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83" w:rsidRDefault="00030983" w:rsidP="00030983">
      <w:pPr>
        <w:spacing w:after="0" w:line="240" w:lineRule="auto"/>
      </w:pPr>
      <w:r>
        <w:separator/>
      </w:r>
    </w:p>
  </w:endnote>
  <w:endnote w:type="continuationSeparator" w:id="0">
    <w:p w:rsidR="00030983" w:rsidRDefault="00030983" w:rsidP="0003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117969"/>
      <w:docPartObj>
        <w:docPartGallery w:val="Page Numbers (Bottom of Page)"/>
        <w:docPartUnique/>
      </w:docPartObj>
    </w:sdtPr>
    <w:sdtContent>
      <w:p w:rsidR="00030983" w:rsidRDefault="00963D87">
        <w:pPr>
          <w:pStyle w:val="ac"/>
          <w:jc w:val="right"/>
        </w:pPr>
        <w:fldSimple w:instr=" PAGE   \* MERGEFORMAT ">
          <w:r w:rsidR="00B0156E">
            <w:rPr>
              <w:noProof/>
            </w:rPr>
            <w:t>1</w:t>
          </w:r>
        </w:fldSimple>
      </w:p>
    </w:sdtContent>
  </w:sdt>
  <w:p w:rsidR="00030983" w:rsidRDefault="000309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83" w:rsidRDefault="00030983" w:rsidP="00030983">
      <w:pPr>
        <w:spacing w:after="0" w:line="240" w:lineRule="auto"/>
      </w:pPr>
      <w:r>
        <w:separator/>
      </w:r>
    </w:p>
  </w:footnote>
  <w:footnote w:type="continuationSeparator" w:id="0">
    <w:p w:rsidR="00030983" w:rsidRDefault="00030983" w:rsidP="0003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568"/>
    <w:multiLevelType w:val="multilevel"/>
    <w:tmpl w:val="F854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9256A"/>
    <w:multiLevelType w:val="multilevel"/>
    <w:tmpl w:val="0406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42E63"/>
    <w:multiLevelType w:val="multilevel"/>
    <w:tmpl w:val="B3F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E1B83"/>
    <w:multiLevelType w:val="multilevel"/>
    <w:tmpl w:val="B9BC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96650"/>
    <w:multiLevelType w:val="multilevel"/>
    <w:tmpl w:val="9BAE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279A1"/>
    <w:multiLevelType w:val="multilevel"/>
    <w:tmpl w:val="D4E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501DD"/>
    <w:multiLevelType w:val="multilevel"/>
    <w:tmpl w:val="4FDC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5654A"/>
    <w:multiLevelType w:val="hybridMultilevel"/>
    <w:tmpl w:val="E360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16FE5"/>
    <w:multiLevelType w:val="hybridMultilevel"/>
    <w:tmpl w:val="1682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77"/>
    <w:rsid w:val="00030983"/>
    <w:rsid w:val="00095E76"/>
    <w:rsid w:val="001505A7"/>
    <w:rsid w:val="001512C5"/>
    <w:rsid w:val="00195397"/>
    <w:rsid w:val="001B7434"/>
    <w:rsid w:val="001E2DCE"/>
    <w:rsid w:val="00222FC0"/>
    <w:rsid w:val="00242B6D"/>
    <w:rsid w:val="002A7597"/>
    <w:rsid w:val="002C09D9"/>
    <w:rsid w:val="002C4DD0"/>
    <w:rsid w:val="002D59BB"/>
    <w:rsid w:val="0034386A"/>
    <w:rsid w:val="0035518B"/>
    <w:rsid w:val="003A5421"/>
    <w:rsid w:val="00406FB3"/>
    <w:rsid w:val="0041162F"/>
    <w:rsid w:val="004F4D15"/>
    <w:rsid w:val="00501B81"/>
    <w:rsid w:val="005E46D9"/>
    <w:rsid w:val="006302AC"/>
    <w:rsid w:val="006420DC"/>
    <w:rsid w:val="006B4E4B"/>
    <w:rsid w:val="00764FB9"/>
    <w:rsid w:val="007676FB"/>
    <w:rsid w:val="00786D92"/>
    <w:rsid w:val="007C7777"/>
    <w:rsid w:val="00832DCE"/>
    <w:rsid w:val="008456A9"/>
    <w:rsid w:val="008468F8"/>
    <w:rsid w:val="00963D87"/>
    <w:rsid w:val="00A01371"/>
    <w:rsid w:val="00A45538"/>
    <w:rsid w:val="00A648CF"/>
    <w:rsid w:val="00A734E7"/>
    <w:rsid w:val="00B0156E"/>
    <w:rsid w:val="00B66D59"/>
    <w:rsid w:val="00B77499"/>
    <w:rsid w:val="00C173C0"/>
    <w:rsid w:val="00C32406"/>
    <w:rsid w:val="00C72019"/>
    <w:rsid w:val="00CA1899"/>
    <w:rsid w:val="00D65305"/>
    <w:rsid w:val="00D70A58"/>
    <w:rsid w:val="00DE351F"/>
    <w:rsid w:val="00E03349"/>
    <w:rsid w:val="00E04487"/>
    <w:rsid w:val="00E915AF"/>
    <w:rsid w:val="00EF6F20"/>
    <w:rsid w:val="00F316C5"/>
    <w:rsid w:val="00F750B3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DC"/>
  </w:style>
  <w:style w:type="paragraph" w:styleId="1">
    <w:name w:val="heading 1"/>
    <w:basedOn w:val="a"/>
    <w:next w:val="a"/>
    <w:link w:val="10"/>
    <w:uiPriority w:val="9"/>
    <w:qFormat/>
    <w:rsid w:val="00630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7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C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777"/>
    <w:rPr>
      <w:b/>
      <w:bCs/>
    </w:rPr>
  </w:style>
  <w:style w:type="character" w:styleId="a5">
    <w:name w:val="Hyperlink"/>
    <w:basedOn w:val="a0"/>
    <w:uiPriority w:val="99"/>
    <w:semiHidden/>
    <w:unhideWhenUsed/>
    <w:rsid w:val="007C7777"/>
    <w:rPr>
      <w:color w:val="0000FF"/>
      <w:u w:val="single"/>
    </w:rPr>
  </w:style>
  <w:style w:type="character" w:styleId="a6">
    <w:name w:val="Emphasis"/>
    <w:basedOn w:val="a0"/>
    <w:uiPriority w:val="20"/>
    <w:qFormat/>
    <w:rsid w:val="007C777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7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74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0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03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0983"/>
  </w:style>
  <w:style w:type="paragraph" w:styleId="ac">
    <w:name w:val="footer"/>
    <w:basedOn w:val="a"/>
    <w:link w:val="ad"/>
    <w:uiPriority w:val="99"/>
    <w:unhideWhenUsed/>
    <w:rsid w:val="0003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008000"/>
                <w:bottom w:val="none" w:sz="0" w:space="0" w:color="auto"/>
                <w:right w:val="none" w:sz="0" w:space="0" w:color="auto"/>
              </w:divBdr>
              <w:divsChild>
                <w:div w:id="19299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alter-zdrav.ru/profilaktika-osteoporoza-osobennosti-profilaktiki-u-zhenshh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3A2D7-4F4C-4E63-8BC3-F4FC1CFF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24</cp:revision>
  <dcterms:created xsi:type="dcterms:W3CDTF">2016-10-06T14:10:00Z</dcterms:created>
  <dcterms:modified xsi:type="dcterms:W3CDTF">2016-10-11T07:50:00Z</dcterms:modified>
</cp:coreProperties>
</file>