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EE" w:rsidRPr="00A972AE" w:rsidRDefault="00C744EE" w:rsidP="00C744E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972AE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</w:p>
    <w:p w:rsidR="00C744EE" w:rsidRPr="00A972AE" w:rsidRDefault="00C744EE" w:rsidP="00C744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44EE" w:rsidRPr="00872663" w:rsidRDefault="00C744EE" w:rsidP="00C744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72663">
        <w:rPr>
          <w:rFonts w:ascii="Times New Roman" w:hAnsi="Times New Roman"/>
          <w:b/>
          <w:sz w:val="32"/>
          <w:szCs w:val="32"/>
          <w:lang w:eastAsia="ru-RU"/>
        </w:rPr>
        <w:t>ПРАВИТЕЛЬСТВО РОССИЙСКОЙ ФЕДЕРАЦИИ</w:t>
      </w:r>
    </w:p>
    <w:p w:rsidR="00C744EE" w:rsidRPr="00A972AE" w:rsidRDefault="00C744EE" w:rsidP="00C744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4EE" w:rsidRPr="00A972AE" w:rsidRDefault="00C744EE" w:rsidP="00C744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72A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744EE" w:rsidRPr="00A972AE" w:rsidRDefault="00C744EE" w:rsidP="00C744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4EE" w:rsidRPr="00A972AE" w:rsidRDefault="00C744EE" w:rsidP="00C744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72A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2AE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»________</w:t>
      </w:r>
      <w:r w:rsidRPr="00A972AE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A972AE">
        <w:rPr>
          <w:rFonts w:ascii="Times New Roman" w:hAnsi="Times New Roman"/>
          <w:sz w:val="28"/>
          <w:szCs w:val="28"/>
          <w:lang w:eastAsia="ru-RU"/>
        </w:rPr>
        <w:t xml:space="preserve"> № ______</w:t>
      </w:r>
    </w:p>
    <w:p w:rsidR="00C744EE" w:rsidRDefault="00C744EE" w:rsidP="00C744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4EE" w:rsidRDefault="00C744EE" w:rsidP="00C744E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C744EE" w:rsidRDefault="00C744EE" w:rsidP="00C744E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44EE" w:rsidRDefault="00C744EE" w:rsidP="00C744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4EE">
        <w:rPr>
          <w:rFonts w:ascii="Times New Roman" w:hAnsi="Times New Roman"/>
          <w:b/>
          <w:sz w:val="28"/>
          <w:szCs w:val="28"/>
        </w:rPr>
        <w:t xml:space="preserve">Об особенностях </w:t>
      </w:r>
      <w:r w:rsidR="00A5061D">
        <w:rPr>
          <w:rFonts w:ascii="Times New Roman" w:hAnsi="Times New Roman"/>
          <w:b/>
          <w:sz w:val="28"/>
          <w:szCs w:val="28"/>
        </w:rPr>
        <w:br/>
      </w:r>
      <w:r w:rsidRPr="00C744EE">
        <w:rPr>
          <w:rFonts w:ascii="Times New Roman" w:hAnsi="Times New Roman"/>
          <w:b/>
          <w:sz w:val="28"/>
          <w:szCs w:val="28"/>
        </w:rPr>
        <w:t>описания лекарственных препаратов</w:t>
      </w:r>
      <w:r w:rsidR="00CE5121">
        <w:rPr>
          <w:rFonts w:ascii="Times New Roman" w:hAnsi="Times New Roman"/>
          <w:b/>
          <w:sz w:val="28"/>
          <w:szCs w:val="28"/>
        </w:rPr>
        <w:t xml:space="preserve"> для медицинского применения</w:t>
      </w:r>
      <w:r w:rsidRPr="00C744EE">
        <w:rPr>
          <w:rFonts w:ascii="Times New Roman" w:hAnsi="Times New Roman"/>
          <w:b/>
          <w:sz w:val="28"/>
          <w:szCs w:val="28"/>
        </w:rPr>
        <w:t>,</w:t>
      </w:r>
      <w:r w:rsidR="00A506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Pr="00C744EE">
        <w:rPr>
          <w:rFonts w:ascii="Times New Roman" w:hAnsi="Times New Roman"/>
          <w:b/>
          <w:sz w:val="28"/>
          <w:szCs w:val="28"/>
        </w:rPr>
        <w:t>вляющихся объектом закупки</w:t>
      </w:r>
    </w:p>
    <w:p w:rsidR="00C744EE" w:rsidRDefault="00C744EE" w:rsidP="00C744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4EE" w:rsidRPr="002A7D8B" w:rsidRDefault="00CE5121" w:rsidP="00A50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4EE">
        <w:rPr>
          <w:rFonts w:ascii="Times New Roman" w:hAnsi="Times New Roman" w:cs="Times New Roman"/>
          <w:sz w:val="28"/>
          <w:szCs w:val="28"/>
        </w:rPr>
        <w:t xml:space="preserve"> соответствии с частью 5 статьи 33</w:t>
      </w:r>
      <w:r w:rsidR="00C744EE" w:rsidRPr="002A7D8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C744EE" w:rsidRPr="002A7D8B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744EE">
        <w:rPr>
          <w:rFonts w:ascii="Times New Roman" w:hAnsi="Times New Roman" w:cs="Times New Roman"/>
          <w:sz w:val="28"/>
          <w:szCs w:val="28"/>
        </w:rPr>
        <w:t xml:space="preserve"> </w:t>
      </w:r>
      <w:r w:rsidRPr="002A7D8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A5061D" w:rsidRPr="00CE5121">
        <w:rPr>
          <w:rFonts w:ascii="Times New Roman" w:hAnsi="Times New Roman" w:cs="Times New Roman"/>
          <w:b/>
          <w:spacing w:val="54"/>
          <w:sz w:val="28"/>
          <w:szCs w:val="28"/>
        </w:rPr>
        <w:t>постановляет</w:t>
      </w:r>
      <w:r w:rsidR="00A5061D">
        <w:rPr>
          <w:rFonts w:ascii="Times New Roman" w:hAnsi="Times New Roman" w:cs="Times New Roman"/>
          <w:sz w:val="28"/>
          <w:szCs w:val="28"/>
        </w:rPr>
        <w:t>:</w:t>
      </w:r>
    </w:p>
    <w:p w:rsidR="00C744EE" w:rsidRPr="002861A7" w:rsidRDefault="00C744EE" w:rsidP="00C744EE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</w:t>
      </w:r>
      <w:r w:rsidR="00CE512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собенности </w:t>
      </w:r>
      <w:r w:rsidRPr="00C744EE">
        <w:rPr>
          <w:rFonts w:ascii="Times New Roman" w:hAnsi="Times New Roman"/>
          <w:sz w:val="28"/>
          <w:szCs w:val="28"/>
          <w:lang w:eastAsia="ru-RU"/>
        </w:rPr>
        <w:t>описания лекарственных препаратов</w:t>
      </w:r>
      <w:r w:rsidR="00CE5121">
        <w:rPr>
          <w:rFonts w:ascii="Times New Roman" w:hAnsi="Times New Roman"/>
          <w:sz w:val="28"/>
          <w:szCs w:val="28"/>
          <w:lang w:eastAsia="ru-RU"/>
        </w:rPr>
        <w:t xml:space="preserve"> для медицинского применения</w:t>
      </w:r>
      <w:r w:rsidRPr="00C744EE">
        <w:rPr>
          <w:rFonts w:ascii="Times New Roman" w:hAnsi="Times New Roman"/>
          <w:sz w:val="28"/>
          <w:szCs w:val="28"/>
          <w:lang w:eastAsia="ru-RU"/>
        </w:rPr>
        <w:t>, являющихся объектом закупки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861A7">
        <w:rPr>
          <w:rFonts w:ascii="Times New Roman" w:hAnsi="Times New Roman"/>
          <w:sz w:val="28"/>
          <w:szCs w:val="28"/>
        </w:rPr>
        <w:t xml:space="preserve"> </w:t>
      </w:r>
    </w:p>
    <w:p w:rsidR="00C744EE" w:rsidRDefault="00C744EE" w:rsidP="00C744EE">
      <w:pPr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4EE" w:rsidRDefault="00C744EE" w:rsidP="00C744EE">
      <w:pPr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564"/>
        <w:gridCol w:w="4722"/>
      </w:tblGrid>
      <w:tr w:rsidR="00C744EE" w:rsidRPr="004161C3" w:rsidTr="00C110A2">
        <w:tc>
          <w:tcPr>
            <w:tcW w:w="4564" w:type="dxa"/>
          </w:tcPr>
          <w:p w:rsidR="00C744EE" w:rsidRPr="004161C3" w:rsidRDefault="00C744EE" w:rsidP="00C11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1C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C744EE" w:rsidRPr="004161C3" w:rsidRDefault="00C744EE" w:rsidP="00C11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1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Российской Федерации</w:t>
            </w:r>
          </w:p>
        </w:tc>
        <w:tc>
          <w:tcPr>
            <w:tcW w:w="4722" w:type="dxa"/>
          </w:tcPr>
          <w:p w:rsidR="00C744EE" w:rsidRPr="004161C3" w:rsidRDefault="00C744EE" w:rsidP="00C110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744EE" w:rsidRPr="004161C3" w:rsidRDefault="00C744EE" w:rsidP="00C110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161C3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D42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61C3">
              <w:rPr>
                <w:rFonts w:ascii="Times New Roman" w:hAnsi="Times New Roman"/>
                <w:sz w:val="28"/>
                <w:szCs w:val="28"/>
                <w:lang w:eastAsia="ru-RU"/>
              </w:rPr>
              <w:t>Медведев</w:t>
            </w:r>
          </w:p>
        </w:tc>
      </w:tr>
    </w:tbl>
    <w:p w:rsidR="00C744EE" w:rsidRDefault="00C744EE" w:rsidP="00C744EE">
      <w:pPr>
        <w:spacing w:after="0" w:line="240" w:lineRule="auto"/>
        <w:jc w:val="right"/>
        <w:rPr>
          <w:lang w:eastAsia="ru-RU"/>
        </w:rPr>
      </w:pPr>
    </w:p>
    <w:p w:rsidR="00C110A2" w:rsidRDefault="00C110A2"/>
    <w:p w:rsidR="00C744EE" w:rsidRDefault="00C744EE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4EE" w:rsidRDefault="00C744EE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4EE" w:rsidRDefault="00C744EE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4EE" w:rsidRDefault="00C744EE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4EE" w:rsidRPr="00C744EE" w:rsidRDefault="00C744EE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4EE" w:rsidRPr="00C744EE" w:rsidRDefault="007D3D5E" w:rsidP="00D42964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E5121" w:rsidRPr="00C744E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744EE" w:rsidRPr="00C744EE" w:rsidRDefault="00C744EE" w:rsidP="00C744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744EE" w:rsidRPr="00C744EE" w:rsidRDefault="00C744EE" w:rsidP="00D4296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Российской Федерации</w:t>
      </w:r>
    </w:p>
    <w:p w:rsidR="00C744EE" w:rsidRPr="00C744EE" w:rsidRDefault="00C744EE" w:rsidP="00C744E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</w:t>
      </w:r>
      <w:r w:rsidRPr="00C744EE">
        <w:rPr>
          <w:rFonts w:ascii="Times New Roman" w:hAnsi="Times New Roman"/>
          <w:sz w:val="28"/>
          <w:szCs w:val="28"/>
        </w:rPr>
        <w:t xml:space="preserve"> _______</w:t>
      </w:r>
    </w:p>
    <w:p w:rsidR="00C744EE" w:rsidRDefault="00C744EE" w:rsidP="00C744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6E38" w:rsidRPr="00C744EE" w:rsidRDefault="00906E38" w:rsidP="00C744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44EE" w:rsidRDefault="00CE5121" w:rsidP="00D01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 w:rsidRPr="00C744EE">
        <w:rPr>
          <w:rFonts w:ascii="Times New Roman" w:hAnsi="Times New Roman"/>
          <w:b/>
          <w:bCs/>
          <w:sz w:val="28"/>
          <w:szCs w:val="28"/>
        </w:rPr>
        <w:t>ОСОБЕННОСТИ</w:t>
      </w:r>
      <w:r w:rsidR="00C744EE" w:rsidRPr="00C744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7743">
        <w:rPr>
          <w:rFonts w:ascii="Times New Roman" w:hAnsi="Times New Roman"/>
          <w:b/>
          <w:bCs/>
          <w:sz w:val="28"/>
          <w:szCs w:val="28"/>
        </w:rPr>
        <w:br/>
      </w:r>
      <w:r w:rsidR="00C744EE" w:rsidRPr="00C744EE">
        <w:rPr>
          <w:rFonts w:ascii="Times New Roman" w:hAnsi="Times New Roman"/>
          <w:b/>
          <w:bCs/>
          <w:sz w:val="28"/>
          <w:szCs w:val="28"/>
        </w:rPr>
        <w:t>описания лекарственных препаратов</w:t>
      </w:r>
      <w:r w:rsidR="00906E38">
        <w:rPr>
          <w:rFonts w:ascii="Times New Roman" w:hAnsi="Times New Roman"/>
          <w:b/>
          <w:bCs/>
          <w:sz w:val="28"/>
          <w:szCs w:val="28"/>
        </w:rPr>
        <w:t xml:space="preserve"> для медицинского применения</w:t>
      </w:r>
      <w:r w:rsidR="00C744EE" w:rsidRPr="00C744EE">
        <w:rPr>
          <w:rFonts w:ascii="Times New Roman" w:hAnsi="Times New Roman"/>
          <w:b/>
          <w:bCs/>
          <w:sz w:val="28"/>
          <w:szCs w:val="28"/>
        </w:rPr>
        <w:t>, являющихся</w:t>
      </w:r>
      <w:r w:rsidR="004177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4EE">
        <w:rPr>
          <w:rFonts w:ascii="Times New Roman" w:hAnsi="Times New Roman"/>
          <w:b/>
          <w:bCs/>
          <w:sz w:val="28"/>
          <w:szCs w:val="28"/>
        </w:rPr>
        <w:t>о</w:t>
      </w:r>
      <w:r w:rsidR="00C744EE" w:rsidRPr="00C744EE">
        <w:rPr>
          <w:rFonts w:ascii="Times New Roman" w:hAnsi="Times New Roman"/>
          <w:b/>
          <w:bCs/>
          <w:sz w:val="28"/>
          <w:szCs w:val="28"/>
        </w:rPr>
        <w:t>бъектом закупки</w:t>
      </w:r>
    </w:p>
    <w:p w:rsidR="00906E38" w:rsidRPr="00C744EE" w:rsidRDefault="00906E38" w:rsidP="00D01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44EE" w:rsidRDefault="00C744EE" w:rsidP="00A506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1. На</w:t>
      </w:r>
      <w:r>
        <w:rPr>
          <w:rFonts w:ascii="Times New Roman" w:hAnsi="Times New Roman"/>
          <w:sz w:val="28"/>
          <w:szCs w:val="28"/>
        </w:rPr>
        <w:t xml:space="preserve">стоящие </w:t>
      </w:r>
      <w:r w:rsidR="00CE5121">
        <w:rPr>
          <w:rFonts w:ascii="Times New Roman" w:hAnsi="Times New Roman"/>
          <w:sz w:val="28"/>
          <w:szCs w:val="28"/>
        </w:rPr>
        <w:t>О</w:t>
      </w:r>
      <w:r w:rsidRPr="00C744EE">
        <w:rPr>
          <w:rFonts w:ascii="Times New Roman" w:hAnsi="Times New Roman"/>
          <w:sz w:val="28"/>
          <w:szCs w:val="28"/>
        </w:rPr>
        <w:t>собенности описания лекарственных препаратов</w:t>
      </w:r>
      <w:r w:rsidR="00906E38">
        <w:rPr>
          <w:rFonts w:ascii="Times New Roman" w:hAnsi="Times New Roman"/>
          <w:sz w:val="28"/>
          <w:szCs w:val="28"/>
        </w:rPr>
        <w:t xml:space="preserve"> для медицинского применения</w:t>
      </w:r>
      <w:r w:rsidRPr="00C744EE">
        <w:rPr>
          <w:rFonts w:ascii="Times New Roman" w:hAnsi="Times New Roman"/>
          <w:sz w:val="28"/>
          <w:szCs w:val="28"/>
        </w:rPr>
        <w:t xml:space="preserve">, являющихся объектом закупки, разработаны </w:t>
      </w:r>
      <w:r w:rsidR="00A5061D">
        <w:rPr>
          <w:rFonts w:ascii="Times New Roman" w:hAnsi="Times New Roman"/>
          <w:sz w:val="28"/>
          <w:szCs w:val="28"/>
        </w:rPr>
        <w:t xml:space="preserve">в целях установления единых правил описания лекарственных препаратов </w:t>
      </w:r>
      <w:r w:rsidR="00906E38">
        <w:rPr>
          <w:rFonts w:ascii="Times New Roman" w:hAnsi="Times New Roman"/>
          <w:sz w:val="28"/>
          <w:szCs w:val="28"/>
        </w:rPr>
        <w:t xml:space="preserve">для медицинского применения (далее </w:t>
      </w:r>
      <w:r w:rsidR="000A21E6">
        <w:rPr>
          <w:rFonts w:ascii="Times New Roman" w:hAnsi="Times New Roman"/>
          <w:sz w:val="28"/>
          <w:szCs w:val="28"/>
        </w:rPr>
        <w:t xml:space="preserve">соответственно </w:t>
      </w:r>
      <w:r w:rsidR="00906E38">
        <w:rPr>
          <w:rFonts w:ascii="Times New Roman" w:hAnsi="Times New Roman"/>
          <w:sz w:val="28"/>
          <w:szCs w:val="28"/>
        </w:rPr>
        <w:t xml:space="preserve">– </w:t>
      </w:r>
      <w:r w:rsidR="000A21E6">
        <w:rPr>
          <w:rFonts w:ascii="Times New Roman" w:hAnsi="Times New Roman"/>
          <w:sz w:val="28"/>
          <w:szCs w:val="28"/>
        </w:rPr>
        <w:t xml:space="preserve">Правила, </w:t>
      </w:r>
      <w:r w:rsidR="00906E38">
        <w:rPr>
          <w:rFonts w:ascii="Times New Roman" w:hAnsi="Times New Roman"/>
          <w:sz w:val="28"/>
          <w:szCs w:val="28"/>
        </w:rPr>
        <w:t xml:space="preserve">лекарственные препараты) </w:t>
      </w:r>
      <w:r w:rsidRPr="00C744EE">
        <w:rPr>
          <w:rFonts w:ascii="Times New Roman" w:hAnsi="Times New Roman"/>
          <w:sz w:val="28"/>
          <w:szCs w:val="28"/>
        </w:rPr>
        <w:t>и подлежат применению государственными (муниципальными) заказчиками при описании в документации о закупке лекарственных препаратов, являющихся объектом закупки.</w:t>
      </w:r>
    </w:p>
    <w:p w:rsidR="00807E6C" w:rsidRDefault="001844C4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21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Pr="001844C4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лекарственных препаратов, являющихся объектом</w:t>
      </w:r>
      <w:r w:rsidRPr="001844C4">
        <w:rPr>
          <w:rFonts w:ascii="Times New Roman" w:hAnsi="Times New Roman"/>
          <w:sz w:val="28"/>
          <w:szCs w:val="28"/>
        </w:rPr>
        <w:t xml:space="preserve"> закупки</w:t>
      </w:r>
      <w:r>
        <w:rPr>
          <w:rFonts w:ascii="Times New Roman" w:hAnsi="Times New Roman"/>
          <w:sz w:val="28"/>
          <w:szCs w:val="28"/>
        </w:rPr>
        <w:t>,</w:t>
      </w:r>
      <w:r w:rsidRPr="001844C4">
        <w:rPr>
          <w:rFonts w:ascii="Times New Roman" w:hAnsi="Times New Roman"/>
          <w:sz w:val="28"/>
          <w:szCs w:val="28"/>
        </w:rPr>
        <w:t xml:space="preserve">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r w:rsidR="00807E6C">
        <w:rPr>
          <w:rFonts w:ascii="Times New Roman" w:hAnsi="Times New Roman"/>
          <w:sz w:val="28"/>
          <w:szCs w:val="28"/>
        </w:rPr>
        <w:t>Д</w:t>
      </w:r>
      <w:r w:rsidR="00807E6C" w:rsidRPr="00807E6C">
        <w:rPr>
          <w:rFonts w:ascii="Times New Roman" w:hAnsi="Times New Roman"/>
          <w:sz w:val="28"/>
          <w:szCs w:val="28"/>
        </w:rPr>
        <w:t>окументация о закупке должна содержать указание на международн</w:t>
      </w:r>
      <w:r w:rsidR="000A21E6">
        <w:rPr>
          <w:rFonts w:ascii="Times New Roman" w:hAnsi="Times New Roman"/>
          <w:sz w:val="28"/>
          <w:szCs w:val="28"/>
        </w:rPr>
        <w:t>о</w:t>
      </w:r>
      <w:r w:rsidR="00807E6C" w:rsidRPr="00807E6C">
        <w:rPr>
          <w:rFonts w:ascii="Times New Roman" w:hAnsi="Times New Roman"/>
          <w:sz w:val="28"/>
          <w:szCs w:val="28"/>
        </w:rPr>
        <w:t>е непатентованн</w:t>
      </w:r>
      <w:r w:rsidR="000A21E6">
        <w:rPr>
          <w:rFonts w:ascii="Times New Roman" w:hAnsi="Times New Roman"/>
          <w:sz w:val="28"/>
          <w:szCs w:val="28"/>
        </w:rPr>
        <w:t>о</w:t>
      </w:r>
      <w:r w:rsidR="00807E6C" w:rsidRPr="00807E6C">
        <w:rPr>
          <w:rFonts w:ascii="Times New Roman" w:hAnsi="Times New Roman"/>
          <w:sz w:val="28"/>
          <w:szCs w:val="28"/>
        </w:rPr>
        <w:t>е наименовани</w:t>
      </w:r>
      <w:r w:rsidR="000A21E6">
        <w:rPr>
          <w:rFonts w:ascii="Times New Roman" w:hAnsi="Times New Roman"/>
          <w:sz w:val="28"/>
          <w:szCs w:val="28"/>
        </w:rPr>
        <w:t>е</w:t>
      </w:r>
      <w:r w:rsidR="00807E6C" w:rsidRPr="00807E6C">
        <w:rPr>
          <w:rFonts w:ascii="Times New Roman" w:hAnsi="Times New Roman"/>
          <w:sz w:val="28"/>
          <w:szCs w:val="28"/>
        </w:rPr>
        <w:t xml:space="preserve"> лекарственн</w:t>
      </w:r>
      <w:r w:rsidR="000A21E6">
        <w:rPr>
          <w:rFonts w:ascii="Times New Roman" w:hAnsi="Times New Roman"/>
          <w:sz w:val="28"/>
          <w:szCs w:val="28"/>
        </w:rPr>
        <w:t>ого</w:t>
      </w:r>
      <w:r w:rsidR="00807E6C" w:rsidRPr="00807E6C">
        <w:rPr>
          <w:rFonts w:ascii="Times New Roman" w:hAnsi="Times New Roman"/>
          <w:sz w:val="28"/>
          <w:szCs w:val="28"/>
        </w:rPr>
        <w:t xml:space="preserve"> </w:t>
      </w:r>
      <w:r w:rsidR="000A21E6">
        <w:rPr>
          <w:rFonts w:ascii="Times New Roman" w:hAnsi="Times New Roman"/>
          <w:sz w:val="28"/>
          <w:szCs w:val="28"/>
        </w:rPr>
        <w:t>препарата</w:t>
      </w:r>
      <w:r w:rsidR="00807E6C" w:rsidRPr="00807E6C">
        <w:rPr>
          <w:rFonts w:ascii="Times New Roman" w:hAnsi="Times New Roman"/>
          <w:sz w:val="28"/>
          <w:szCs w:val="28"/>
        </w:rPr>
        <w:t xml:space="preserve"> или при отсутствии </w:t>
      </w:r>
      <w:r w:rsidR="000A21E6">
        <w:rPr>
          <w:rFonts w:ascii="Times New Roman" w:hAnsi="Times New Roman"/>
          <w:sz w:val="28"/>
          <w:szCs w:val="28"/>
        </w:rPr>
        <w:t>такого</w:t>
      </w:r>
      <w:r w:rsidR="00807E6C" w:rsidRPr="00807E6C">
        <w:rPr>
          <w:rFonts w:ascii="Times New Roman" w:hAnsi="Times New Roman"/>
          <w:sz w:val="28"/>
          <w:szCs w:val="28"/>
        </w:rPr>
        <w:t xml:space="preserve"> наименовани</w:t>
      </w:r>
      <w:r w:rsidR="000A21E6">
        <w:rPr>
          <w:rFonts w:ascii="Times New Roman" w:hAnsi="Times New Roman"/>
          <w:sz w:val="28"/>
          <w:szCs w:val="28"/>
        </w:rPr>
        <w:t>я</w:t>
      </w:r>
      <w:r w:rsidR="00807E6C" w:rsidRPr="00807E6C">
        <w:rPr>
          <w:rFonts w:ascii="Times New Roman" w:hAnsi="Times New Roman"/>
          <w:sz w:val="28"/>
          <w:szCs w:val="28"/>
        </w:rPr>
        <w:t xml:space="preserve"> </w:t>
      </w:r>
      <w:r w:rsidR="000A21E6">
        <w:rPr>
          <w:rFonts w:ascii="Times New Roman" w:hAnsi="Times New Roman"/>
          <w:sz w:val="28"/>
          <w:szCs w:val="28"/>
        </w:rPr>
        <w:t xml:space="preserve">группировочное или </w:t>
      </w:r>
      <w:r w:rsidR="00807E6C" w:rsidRPr="00807E6C">
        <w:rPr>
          <w:rFonts w:ascii="Times New Roman" w:hAnsi="Times New Roman"/>
          <w:sz w:val="28"/>
          <w:szCs w:val="28"/>
        </w:rPr>
        <w:t>химическ</w:t>
      </w:r>
      <w:r w:rsidR="000A21E6">
        <w:rPr>
          <w:rFonts w:ascii="Times New Roman" w:hAnsi="Times New Roman"/>
          <w:sz w:val="28"/>
          <w:szCs w:val="28"/>
        </w:rPr>
        <w:t>ое</w:t>
      </w:r>
      <w:r w:rsidR="00807E6C">
        <w:rPr>
          <w:rFonts w:ascii="Times New Roman" w:hAnsi="Times New Roman"/>
          <w:sz w:val="28"/>
          <w:szCs w:val="28"/>
        </w:rPr>
        <w:t xml:space="preserve"> наименовани</w:t>
      </w:r>
      <w:r w:rsidR="000A21E6">
        <w:rPr>
          <w:rFonts w:ascii="Times New Roman" w:hAnsi="Times New Roman"/>
          <w:sz w:val="28"/>
          <w:szCs w:val="28"/>
        </w:rPr>
        <w:t>е</w:t>
      </w:r>
      <w:r w:rsidR="00807E6C" w:rsidRPr="00807E6C">
        <w:rPr>
          <w:rFonts w:ascii="Times New Roman" w:hAnsi="Times New Roman"/>
          <w:sz w:val="28"/>
          <w:szCs w:val="28"/>
        </w:rPr>
        <w:t xml:space="preserve">. </w:t>
      </w:r>
    </w:p>
    <w:p w:rsidR="000A21E6" w:rsidRDefault="00272015" w:rsidP="00C744E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44C4">
        <w:rPr>
          <w:rFonts w:ascii="Times New Roman" w:hAnsi="Times New Roman"/>
          <w:sz w:val="28"/>
          <w:szCs w:val="28"/>
        </w:rPr>
        <w:t>.</w:t>
      </w:r>
      <w:r w:rsidR="000A21E6">
        <w:rPr>
          <w:rFonts w:ascii="Times New Roman" w:hAnsi="Times New Roman"/>
          <w:sz w:val="28"/>
          <w:szCs w:val="28"/>
        </w:rPr>
        <w:t> В</w:t>
      </w:r>
      <w:r w:rsidR="000A21E6" w:rsidRPr="001844C4">
        <w:rPr>
          <w:rFonts w:ascii="Times New Roman" w:hAnsi="Times New Roman"/>
          <w:sz w:val="28"/>
          <w:szCs w:val="28"/>
        </w:rPr>
        <w:t xml:space="preserve"> описание объекта закупки не должны включаться требования или указания в отношении </w:t>
      </w:r>
      <w:r w:rsidR="000A21E6">
        <w:rPr>
          <w:rFonts w:ascii="Times New Roman" w:hAnsi="Times New Roman"/>
          <w:sz w:val="28"/>
          <w:szCs w:val="28"/>
        </w:rPr>
        <w:t xml:space="preserve">характеристик, </w:t>
      </w:r>
      <w:r w:rsidR="000A21E6" w:rsidRPr="00C744EE">
        <w:rPr>
          <w:rFonts w:ascii="Times New Roman" w:hAnsi="Times New Roman"/>
          <w:sz w:val="28"/>
          <w:szCs w:val="28"/>
        </w:rPr>
        <w:t>соответствующи</w:t>
      </w:r>
      <w:r w:rsidR="000A21E6">
        <w:rPr>
          <w:rFonts w:ascii="Times New Roman" w:hAnsi="Times New Roman"/>
          <w:sz w:val="28"/>
          <w:szCs w:val="28"/>
        </w:rPr>
        <w:t>х</w:t>
      </w:r>
      <w:r w:rsidR="000A21E6" w:rsidRPr="00C744EE">
        <w:rPr>
          <w:rFonts w:ascii="Times New Roman" w:hAnsi="Times New Roman"/>
          <w:sz w:val="28"/>
          <w:szCs w:val="28"/>
        </w:rPr>
        <w:t xml:space="preserve"> конкретным торговым наименованиям</w:t>
      </w:r>
      <w:r w:rsidR="000A21E6">
        <w:rPr>
          <w:rFonts w:ascii="Times New Roman" w:hAnsi="Times New Roman"/>
          <w:sz w:val="28"/>
          <w:szCs w:val="28"/>
        </w:rPr>
        <w:t xml:space="preserve"> </w:t>
      </w:r>
      <w:r w:rsidR="000A21E6" w:rsidRPr="00C744EE">
        <w:rPr>
          <w:rFonts w:ascii="Times New Roman" w:hAnsi="Times New Roman"/>
          <w:sz w:val="28"/>
          <w:szCs w:val="28"/>
        </w:rPr>
        <w:t>лекарственных препаратов</w:t>
      </w:r>
      <w:r w:rsidR="000A21E6">
        <w:rPr>
          <w:rFonts w:ascii="Times New Roman" w:hAnsi="Times New Roman"/>
          <w:sz w:val="28"/>
          <w:szCs w:val="28"/>
        </w:rPr>
        <w:t xml:space="preserve"> (за исключением если закупка лекарственных препаратов осуществляется по </w:t>
      </w:r>
      <w:r w:rsidR="000A21E6" w:rsidRPr="000A21E6">
        <w:rPr>
          <w:rFonts w:ascii="Times New Roman" w:hAnsi="Times New Roman"/>
          <w:sz w:val="28"/>
          <w:szCs w:val="28"/>
        </w:rPr>
        <w:t>решению врачебной комиссии медицинской организации</w:t>
      </w:r>
      <w:r w:rsidR="000A21E6">
        <w:rPr>
          <w:rFonts w:ascii="Times New Roman" w:hAnsi="Times New Roman"/>
          <w:sz w:val="28"/>
          <w:szCs w:val="28"/>
        </w:rPr>
        <w:t xml:space="preserve">) или лекарственным </w:t>
      </w:r>
      <w:r w:rsidR="000A21E6">
        <w:rPr>
          <w:rFonts w:ascii="Times New Roman" w:hAnsi="Times New Roman"/>
          <w:sz w:val="28"/>
          <w:szCs w:val="28"/>
        </w:rPr>
        <w:lastRenderedPageBreak/>
        <w:t>препаратам определенного производителя лекарственных препаратов</w:t>
      </w:r>
      <w:r w:rsidR="000A21E6" w:rsidRPr="00C744EE">
        <w:rPr>
          <w:rFonts w:ascii="Times New Roman" w:hAnsi="Times New Roman"/>
          <w:sz w:val="28"/>
          <w:szCs w:val="28"/>
        </w:rPr>
        <w:t>,</w:t>
      </w:r>
      <w:r w:rsidR="000A21E6">
        <w:rPr>
          <w:rFonts w:ascii="Times New Roman" w:hAnsi="Times New Roman"/>
          <w:sz w:val="28"/>
          <w:szCs w:val="28"/>
        </w:rPr>
        <w:t xml:space="preserve"> в том числе:</w:t>
      </w:r>
    </w:p>
    <w:p w:rsidR="001844C4" w:rsidRPr="00C744EE" w:rsidRDefault="001844C4" w:rsidP="000A21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 </w:t>
      </w:r>
      <w:r w:rsidR="0002260E">
        <w:rPr>
          <w:rFonts w:ascii="Times New Roman" w:hAnsi="Times New Roman"/>
          <w:sz w:val="28"/>
          <w:szCs w:val="28"/>
        </w:rPr>
        <w:t>конкретные</w:t>
      </w:r>
      <w:r w:rsidRPr="00C744EE">
        <w:rPr>
          <w:rFonts w:ascii="Times New Roman" w:hAnsi="Times New Roman"/>
          <w:sz w:val="28"/>
          <w:szCs w:val="28"/>
        </w:rPr>
        <w:t xml:space="preserve"> лекарственны</w:t>
      </w:r>
      <w:r w:rsidR="0002260E">
        <w:rPr>
          <w:rFonts w:ascii="Times New Roman" w:hAnsi="Times New Roman"/>
          <w:sz w:val="28"/>
          <w:szCs w:val="28"/>
        </w:rPr>
        <w:t>е</w:t>
      </w:r>
      <w:r w:rsidRPr="00C744EE">
        <w:rPr>
          <w:rFonts w:ascii="Times New Roman" w:hAnsi="Times New Roman"/>
          <w:sz w:val="28"/>
          <w:szCs w:val="28"/>
        </w:rPr>
        <w:t xml:space="preserve"> форм</w:t>
      </w:r>
      <w:r w:rsidR="0002260E">
        <w:rPr>
          <w:rFonts w:ascii="Times New Roman" w:hAnsi="Times New Roman"/>
          <w:sz w:val="28"/>
          <w:szCs w:val="28"/>
        </w:rPr>
        <w:t>ы препаратов</w:t>
      </w:r>
      <w:r w:rsidR="000A21E6">
        <w:rPr>
          <w:rFonts w:ascii="Times New Roman" w:hAnsi="Times New Roman"/>
          <w:sz w:val="28"/>
          <w:szCs w:val="28"/>
        </w:rPr>
        <w:t>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0A21E6">
        <w:rPr>
          <w:rFonts w:ascii="Times New Roman" w:hAnsi="Times New Roman"/>
          <w:sz w:val="28"/>
          <w:szCs w:val="28"/>
        </w:rPr>
        <w:t> </w:t>
      </w:r>
      <w:r w:rsidR="00000B2A">
        <w:rPr>
          <w:rFonts w:ascii="Times New Roman" w:hAnsi="Times New Roman"/>
          <w:sz w:val="28"/>
          <w:szCs w:val="28"/>
        </w:rPr>
        <w:t>форм</w:t>
      </w:r>
      <w:r w:rsidR="0002260E">
        <w:rPr>
          <w:rFonts w:ascii="Times New Roman" w:hAnsi="Times New Roman"/>
          <w:sz w:val="28"/>
          <w:szCs w:val="28"/>
        </w:rPr>
        <w:t>ы</w:t>
      </w:r>
      <w:r w:rsidRPr="00C744EE">
        <w:rPr>
          <w:rFonts w:ascii="Times New Roman" w:hAnsi="Times New Roman"/>
          <w:sz w:val="28"/>
          <w:szCs w:val="28"/>
        </w:rPr>
        <w:t xml:space="preserve"> введения лекарственного препарата (например, </w:t>
      </w:r>
      <w:r w:rsidR="00000B2A">
        <w:rPr>
          <w:rFonts w:ascii="Times New Roman" w:hAnsi="Times New Roman"/>
          <w:sz w:val="28"/>
          <w:szCs w:val="28"/>
        </w:rPr>
        <w:t>«</w:t>
      </w:r>
      <w:r w:rsidRPr="00C744EE">
        <w:rPr>
          <w:rFonts w:ascii="Times New Roman" w:hAnsi="Times New Roman"/>
          <w:sz w:val="28"/>
          <w:szCs w:val="28"/>
        </w:rPr>
        <w:t>раствор для инъекций</w:t>
      </w:r>
      <w:r w:rsidR="00000B2A">
        <w:rPr>
          <w:rFonts w:ascii="Times New Roman" w:hAnsi="Times New Roman"/>
          <w:sz w:val="28"/>
          <w:szCs w:val="28"/>
        </w:rPr>
        <w:t>»</w:t>
      </w:r>
      <w:r w:rsidRPr="00C744EE">
        <w:rPr>
          <w:rFonts w:ascii="Times New Roman" w:hAnsi="Times New Roman"/>
          <w:sz w:val="28"/>
          <w:szCs w:val="28"/>
        </w:rPr>
        <w:t>);</w:t>
      </w:r>
    </w:p>
    <w:p w:rsidR="00000B2A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0A21E6">
        <w:rPr>
          <w:rFonts w:ascii="Times New Roman" w:hAnsi="Times New Roman"/>
          <w:sz w:val="28"/>
          <w:szCs w:val="28"/>
        </w:rPr>
        <w:t> </w:t>
      </w:r>
      <w:r w:rsidR="0002260E">
        <w:rPr>
          <w:rFonts w:ascii="Times New Roman" w:hAnsi="Times New Roman"/>
          <w:sz w:val="28"/>
          <w:szCs w:val="28"/>
        </w:rPr>
        <w:t>дозиров</w:t>
      </w:r>
      <w:r w:rsidRPr="00C744EE">
        <w:rPr>
          <w:rFonts w:ascii="Times New Roman" w:hAnsi="Times New Roman"/>
          <w:sz w:val="28"/>
          <w:szCs w:val="28"/>
        </w:rPr>
        <w:t>к</w:t>
      </w:r>
      <w:r w:rsidR="0002260E">
        <w:rPr>
          <w:rFonts w:ascii="Times New Roman" w:hAnsi="Times New Roman"/>
          <w:sz w:val="28"/>
          <w:szCs w:val="28"/>
        </w:rPr>
        <w:t>и</w:t>
      </w:r>
      <w:r w:rsidRPr="00C744EE">
        <w:rPr>
          <w:rFonts w:ascii="Times New Roman" w:hAnsi="Times New Roman"/>
          <w:sz w:val="28"/>
          <w:szCs w:val="28"/>
        </w:rPr>
        <w:t xml:space="preserve"> лекарственных препаратов, выраженных в международных е</w:t>
      </w:r>
      <w:r w:rsidR="00000B2A">
        <w:rPr>
          <w:rFonts w:ascii="Times New Roman" w:hAnsi="Times New Roman"/>
          <w:sz w:val="28"/>
          <w:szCs w:val="28"/>
        </w:rPr>
        <w:t xml:space="preserve">диницах (например, </w:t>
      </w:r>
      <w:r w:rsidR="007D3D5E">
        <w:rPr>
          <w:rFonts w:ascii="Times New Roman" w:hAnsi="Times New Roman"/>
          <w:sz w:val="28"/>
          <w:szCs w:val="28"/>
        </w:rPr>
        <w:t>«</w:t>
      </w:r>
      <w:r w:rsidR="00000B2A">
        <w:rPr>
          <w:rFonts w:ascii="Times New Roman" w:hAnsi="Times New Roman"/>
          <w:sz w:val="28"/>
          <w:szCs w:val="28"/>
        </w:rPr>
        <w:t>1</w:t>
      </w:r>
      <w:r w:rsidR="000A21E6">
        <w:rPr>
          <w:rFonts w:ascii="Times New Roman" w:hAnsi="Times New Roman"/>
          <w:sz w:val="28"/>
          <w:szCs w:val="28"/>
        </w:rPr>
        <w:t> </w:t>
      </w:r>
      <w:r w:rsidR="00000B2A">
        <w:rPr>
          <w:rFonts w:ascii="Times New Roman" w:hAnsi="Times New Roman"/>
          <w:sz w:val="28"/>
          <w:szCs w:val="28"/>
        </w:rPr>
        <w:t>000 МЕ</w:t>
      </w:r>
      <w:r w:rsidR="007D3D5E">
        <w:rPr>
          <w:rFonts w:ascii="Times New Roman" w:hAnsi="Times New Roman"/>
          <w:sz w:val="28"/>
          <w:szCs w:val="28"/>
        </w:rPr>
        <w:t>»</w:t>
      </w:r>
      <w:r w:rsidR="00000B2A">
        <w:rPr>
          <w:rFonts w:ascii="Times New Roman" w:hAnsi="Times New Roman"/>
          <w:sz w:val="28"/>
          <w:szCs w:val="28"/>
        </w:rPr>
        <w:t>);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0A21E6">
        <w:rPr>
          <w:rFonts w:ascii="Times New Roman" w:hAnsi="Times New Roman"/>
          <w:sz w:val="28"/>
          <w:szCs w:val="28"/>
        </w:rPr>
        <w:t> </w:t>
      </w:r>
      <w:r w:rsidR="0002260E">
        <w:rPr>
          <w:rFonts w:ascii="Times New Roman" w:hAnsi="Times New Roman"/>
          <w:sz w:val="28"/>
          <w:szCs w:val="28"/>
        </w:rPr>
        <w:t>определенные</w:t>
      </w:r>
      <w:r w:rsidRPr="00C744EE">
        <w:rPr>
          <w:rFonts w:ascii="Times New Roman" w:hAnsi="Times New Roman"/>
          <w:sz w:val="28"/>
          <w:szCs w:val="28"/>
        </w:rPr>
        <w:t xml:space="preserve"> дозировк</w:t>
      </w:r>
      <w:r w:rsidR="0002260E">
        <w:rPr>
          <w:rFonts w:ascii="Times New Roman" w:hAnsi="Times New Roman"/>
          <w:sz w:val="28"/>
          <w:szCs w:val="28"/>
        </w:rPr>
        <w:t>и</w:t>
      </w:r>
      <w:r w:rsidRPr="00C744EE">
        <w:rPr>
          <w:rFonts w:ascii="Times New Roman" w:hAnsi="Times New Roman"/>
          <w:sz w:val="28"/>
          <w:szCs w:val="28"/>
        </w:rPr>
        <w:t xml:space="preserve"> лекарственного препарата (например, </w:t>
      </w:r>
      <w:r w:rsidR="00F41A1F">
        <w:rPr>
          <w:rFonts w:ascii="Times New Roman" w:hAnsi="Times New Roman"/>
          <w:sz w:val="28"/>
          <w:szCs w:val="28"/>
        </w:rPr>
        <w:br/>
      </w:r>
      <w:r w:rsidRPr="00C744EE">
        <w:rPr>
          <w:rFonts w:ascii="Times New Roman" w:hAnsi="Times New Roman"/>
          <w:sz w:val="28"/>
          <w:szCs w:val="28"/>
        </w:rPr>
        <w:t>500 мг</w:t>
      </w:r>
      <w:r w:rsidR="007D3D5E">
        <w:rPr>
          <w:rFonts w:ascii="Times New Roman" w:hAnsi="Times New Roman"/>
          <w:sz w:val="28"/>
          <w:szCs w:val="28"/>
        </w:rPr>
        <w:t>.</w:t>
      </w:r>
      <w:r w:rsidRPr="00C744EE">
        <w:rPr>
          <w:rFonts w:ascii="Times New Roman" w:hAnsi="Times New Roman"/>
          <w:sz w:val="28"/>
          <w:szCs w:val="28"/>
        </w:rPr>
        <w:t>);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="0002260E">
        <w:rPr>
          <w:rFonts w:ascii="Times New Roman" w:hAnsi="Times New Roman"/>
          <w:sz w:val="28"/>
          <w:szCs w:val="28"/>
        </w:rPr>
        <w:t xml:space="preserve">требование к поставке </w:t>
      </w:r>
      <w:r w:rsidRPr="00C744EE">
        <w:rPr>
          <w:rFonts w:ascii="Times New Roman" w:hAnsi="Times New Roman"/>
          <w:sz w:val="28"/>
          <w:szCs w:val="28"/>
        </w:rPr>
        <w:t>многокомпонентных (комбинированных) лекарственных препаратов (например, для лечения ВИЧ-инфекции, гепатитов B</w:t>
      </w:r>
      <w:r w:rsidR="007D3D5E">
        <w:rPr>
          <w:rFonts w:ascii="Times New Roman" w:hAnsi="Times New Roman"/>
          <w:sz w:val="28"/>
          <w:szCs w:val="28"/>
        </w:rPr>
        <w:t xml:space="preserve"> и C</w:t>
      </w:r>
      <w:r w:rsidRPr="00C744EE">
        <w:rPr>
          <w:rFonts w:ascii="Times New Roman" w:hAnsi="Times New Roman"/>
          <w:sz w:val="28"/>
          <w:szCs w:val="28"/>
        </w:rPr>
        <w:t>);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="0002260E">
        <w:rPr>
          <w:rFonts w:ascii="Times New Roman" w:hAnsi="Times New Roman"/>
          <w:sz w:val="28"/>
          <w:szCs w:val="28"/>
        </w:rPr>
        <w:t>требование</w:t>
      </w:r>
      <w:r w:rsidRPr="00C744EE">
        <w:rPr>
          <w:rFonts w:ascii="Times New Roman" w:hAnsi="Times New Roman"/>
          <w:sz w:val="28"/>
          <w:szCs w:val="28"/>
        </w:rPr>
        <w:t xml:space="preserve"> к объему</w:t>
      </w:r>
      <w:r w:rsidR="00000B2A">
        <w:rPr>
          <w:rFonts w:ascii="Times New Roman" w:hAnsi="Times New Roman"/>
          <w:sz w:val="28"/>
          <w:szCs w:val="28"/>
        </w:rPr>
        <w:t xml:space="preserve"> наполнения первичной упаковки</w:t>
      </w:r>
      <w:r w:rsidRPr="00C744EE">
        <w:rPr>
          <w:rFonts w:ascii="Times New Roman" w:hAnsi="Times New Roman"/>
          <w:sz w:val="28"/>
          <w:szCs w:val="28"/>
        </w:rPr>
        <w:t>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="00000B2A">
        <w:rPr>
          <w:rFonts w:ascii="Times New Roman" w:hAnsi="Times New Roman"/>
          <w:sz w:val="28"/>
          <w:szCs w:val="28"/>
        </w:rPr>
        <w:t>остаточный</w:t>
      </w:r>
      <w:r w:rsidRPr="00C744EE">
        <w:rPr>
          <w:rFonts w:ascii="Times New Roman" w:hAnsi="Times New Roman"/>
          <w:sz w:val="28"/>
          <w:szCs w:val="28"/>
        </w:rPr>
        <w:t xml:space="preserve"> срок годности лекарственных препаратов в процентах;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требовани</w:t>
      </w:r>
      <w:r w:rsidR="0002260E">
        <w:rPr>
          <w:rFonts w:ascii="Times New Roman" w:hAnsi="Times New Roman"/>
          <w:sz w:val="28"/>
          <w:szCs w:val="28"/>
        </w:rPr>
        <w:t>е</w:t>
      </w:r>
      <w:r w:rsidRPr="00C744EE">
        <w:rPr>
          <w:rFonts w:ascii="Times New Roman" w:hAnsi="Times New Roman"/>
          <w:sz w:val="28"/>
          <w:szCs w:val="28"/>
        </w:rPr>
        <w:t xml:space="preserve"> к составу вспомогательных веществ;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="0002260E">
        <w:rPr>
          <w:rFonts w:ascii="Times New Roman" w:hAnsi="Times New Roman"/>
          <w:sz w:val="28"/>
          <w:szCs w:val="28"/>
        </w:rPr>
        <w:t>требование</w:t>
      </w:r>
      <w:r w:rsidRPr="00C744EE">
        <w:rPr>
          <w:rFonts w:ascii="Times New Roman" w:hAnsi="Times New Roman"/>
          <w:sz w:val="28"/>
          <w:szCs w:val="28"/>
        </w:rPr>
        <w:t xml:space="preserve"> к температурному режиму хранения препаратов;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="00000B2A">
        <w:rPr>
          <w:rFonts w:ascii="Times New Roman" w:hAnsi="Times New Roman"/>
          <w:sz w:val="28"/>
          <w:szCs w:val="28"/>
        </w:rPr>
        <w:t>форм</w:t>
      </w:r>
      <w:r w:rsidR="0002260E">
        <w:rPr>
          <w:rFonts w:ascii="Times New Roman" w:hAnsi="Times New Roman"/>
          <w:sz w:val="28"/>
          <w:szCs w:val="28"/>
        </w:rPr>
        <w:t>ы</w:t>
      </w:r>
      <w:r w:rsidRPr="00C744EE">
        <w:rPr>
          <w:rFonts w:ascii="Times New Roman" w:hAnsi="Times New Roman"/>
          <w:sz w:val="28"/>
          <w:szCs w:val="28"/>
        </w:rPr>
        <w:t xml:space="preserve"> выпуска (первичной упаковки) лекарственного препарата (например: </w:t>
      </w:r>
      <w:r w:rsidR="007D3D5E">
        <w:rPr>
          <w:rFonts w:ascii="Times New Roman" w:hAnsi="Times New Roman"/>
          <w:sz w:val="28"/>
          <w:szCs w:val="28"/>
        </w:rPr>
        <w:t>«</w:t>
      </w:r>
      <w:r w:rsidRPr="00C744EE">
        <w:rPr>
          <w:rFonts w:ascii="Times New Roman" w:hAnsi="Times New Roman"/>
          <w:sz w:val="28"/>
          <w:szCs w:val="28"/>
        </w:rPr>
        <w:t>ампула</w:t>
      </w:r>
      <w:r w:rsidR="007D3D5E">
        <w:rPr>
          <w:rFonts w:ascii="Times New Roman" w:hAnsi="Times New Roman"/>
          <w:sz w:val="28"/>
          <w:szCs w:val="28"/>
        </w:rPr>
        <w:t>»</w:t>
      </w:r>
      <w:r w:rsidRPr="00C744EE">
        <w:rPr>
          <w:rFonts w:ascii="Times New Roman" w:hAnsi="Times New Roman"/>
          <w:sz w:val="28"/>
          <w:szCs w:val="28"/>
        </w:rPr>
        <w:t xml:space="preserve">, </w:t>
      </w:r>
      <w:r w:rsidR="007D3D5E">
        <w:rPr>
          <w:rFonts w:ascii="Times New Roman" w:hAnsi="Times New Roman"/>
          <w:sz w:val="28"/>
          <w:szCs w:val="28"/>
        </w:rPr>
        <w:t>«</w:t>
      </w:r>
      <w:r w:rsidRPr="00C744EE">
        <w:rPr>
          <w:rFonts w:ascii="Times New Roman" w:hAnsi="Times New Roman"/>
          <w:sz w:val="28"/>
          <w:szCs w:val="28"/>
        </w:rPr>
        <w:t>флакон</w:t>
      </w:r>
      <w:r w:rsidR="007D3D5E">
        <w:rPr>
          <w:rFonts w:ascii="Times New Roman" w:hAnsi="Times New Roman"/>
          <w:sz w:val="28"/>
          <w:szCs w:val="28"/>
        </w:rPr>
        <w:t>»</w:t>
      </w:r>
      <w:r w:rsidRPr="00C744EE">
        <w:rPr>
          <w:rFonts w:ascii="Times New Roman" w:hAnsi="Times New Roman"/>
          <w:sz w:val="28"/>
          <w:szCs w:val="28"/>
        </w:rPr>
        <w:t xml:space="preserve">, </w:t>
      </w:r>
      <w:r w:rsidR="007D3D5E">
        <w:rPr>
          <w:rFonts w:ascii="Times New Roman" w:hAnsi="Times New Roman"/>
          <w:sz w:val="28"/>
          <w:szCs w:val="28"/>
        </w:rPr>
        <w:t>«</w:t>
      </w:r>
      <w:r w:rsidRPr="00C744EE">
        <w:rPr>
          <w:rFonts w:ascii="Times New Roman" w:hAnsi="Times New Roman"/>
          <w:sz w:val="28"/>
          <w:szCs w:val="28"/>
        </w:rPr>
        <w:t>блистер</w:t>
      </w:r>
      <w:r w:rsidR="007D3D5E">
        <w:rPr>
          <w:rFonts w:ascii="Times New Roman" w:hAnsi="Times New Roman"/>
          <w:sz w:val="28"/>
          <w:szCs w:val="28"/>
        </w:rPr>
        <w:t>»</w:t>
      </w:r>
      <w:r w:rsidR="00000B2A">
        <w:rPr>
          <w:rFonts w:ascii="Times New Roman" w:hAnsi="Times New Roman"/>
          <w:sz w:val="28"/>
          <w:szCs w:val="28"/>
        </w:rPr>
        <w:t xml:space="preserve">, </w:t>
      </w:r>
      <w:r w:rsidR="007D3D5E">
        <w:rPr>
          <w:rFonts w:ascii="Times New Roman" w:hAnsi="Times New Roman"/>
          <w:sz w:val="28"/>
          <w:szCs w:val="28"/>
        </w:rPr>
        <w:t>«</w:t>
      </w:r>
      <w:r w:rsidR="00000B2A" w:rsidRPr="00C744EE">
        <w:rPr>
          <w:rFonts w:ascii="Times New Roman" w:hAnsi="Times New Roman"/>
          <w:sz w:val="28"/>
          <w:szCs w:val="28"/>
        </w:rPr>
        <w:t>шприц</w:t>
      </w:r>
      <w:r w:rsidR="007D3D5E">
        <w:rPr>
          <w:rFonts w:ascii="Times New Roman" w:hAnsi="Times New Roman"/>
          <w:sz w:val="28"/>
          <w:szCs w:val="28"/>
        </w:rPr>
        <w:t>»</w:t>
      </w:r>
      <w:r w:rsidR="00000B2A" w:rsidRPr="00C744EE">
        <w:rPr>
          <w:rFonts w:ascii="Times New Roman" w:hAnsi="Times New Roman"/>
          <w:sz w:val="28"/>
          <w:szCs w:val="28"/>
        </w:rPr>
        <w:t xml:space="preserve">, </w:t>
      </w:r>
      <w:r w:rsidR="007D3D5E">
        <w:rPr>
          <w:rFonts w:ascii="Times New Roman" w:hAnsi="Times New Roman"/>
          <w:sz w:val="28"/>
          <w:szCs w:val="28"/>
        </w:rPr>
        <w:t>«</w:t>
      </w:r>
      <w:r w:rsidR="00000B2A" w:rsidRPr="00C744EE">
        <w:rPr>
          <w:rFonts w:ascii="Times New Roman" w:hAnsi="Times New Roman"/>
          <w:sz w:val="28"/>
          <w:szCs w:val="28"/>
        </w:rPr>
        <w:t>преднаполненный шприц</w:t>
      </w:r>
      <w:r w:rsidR="007D3D5E">
        <w:rPr>
          <w:rFonts w:ascii="Times New Roman" w:hAnsi="Times New Roman"/>
          <w:sz w:val="28"/>
          <w:szCs w:val="28"/>
        </w:rPr>
        <w:t>»</w:t>
      </w:r>
      <w:r w:rsidR="00000B2A" w:rsidRPr="00C744EE">
        <w:rPr>
          <w:rFonts w:ascii="Times New Roman" w:hAnsi="Times New Roman"/>
          <w:sz w:val="28"/>
          <w:szCs w:val="28"/>
        </w:rPr>
        <w:t xml:space="preserve">, </w:t>
      </w:r>
      <w:r w:rsidR="007D3D5E">
        <w:rPr>
          <w:rFonts w:ascii="Times New Roman" w:hAnsi="Times New Roman"/>
          <w:sz w:val="28"/>
          <w:szCs w:val="28"/>
        </w:rPr>
        <w:t>«</w:t>
      </w:r>
      <w:r w:rsidR="00000B2A" w:rsidRPr="00C744EE">
        <w:rPr>
          <w:rFonts w:ascii="Times New Roman" w:hAnsi="Times New Roman"/>
          <w:sz w:val="28"/>
          <w:szCs w:val="28"/>
        </w:rPr>
        <w:t>шприц тюбик</w:t>
      </w:r>
      <w:r w:rsidR="007D3D5E">
        <w:rPr>
          <w:rFonts w:ascii="Times New Roman" w:hAnsi="Times New Roman"/>
          <w:sz w:val="28"/>
          <w:szCs w:val="28"/>
        </w:rPr>
        <w:t>»</w:t>
      </w:r>
      <w:r w:rsidR="00000B2A" w:rsidRPr="00C744EE">
        <w:rPr>
          <w:rFonts w:ascii="Times New Roman" w:hAnsi="Times New Roman"/>
          <w:sz w:val="28"/>
          <w:szCs w:val="28"/>
        </w:rPr>
        <w:t xml:space="preserve"> и т.п.</w:t>
      </w:r>
      <w:r w:rsidRPr="00C744EE">
        <w:rPr>
          <w:rFonts w:ascii="Times New Roman" w:hAnsi="Times New Roman"/>
          <w:sz w:val="28"/>
          <w:szCs w:val="28"/>
        </w:rPr>
        <w:t>);</w:t>
      </w:r>
    </w:p>
    <w:p w:rsidR="00000B2A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форм</w:t>
      </w:r>
      <w:r w:rsidR="0002260E">
        <w:rPr>
          <w:rFonts w:ascii="Times New Roman" w:hAnsi="Times New Roman"/>
          <w:sz w:val="28"/>
          <w:szCs w:val="28"/>
        </w:rPr>
        <w:t>ы</w:t>
      </w:r>
      <w:r w:rsidRPr="00C744EE">
        <w:rPr>
          <w:rFonts w:ascii="Times New Roman" w:hAnsi="Times New Roman"/>
          <w:sz w:val="28"/>
          <w:szCs w:val="28"/>
        </w:rPr>
        <w:t xml:space="preserve"> выпуска </w:t>
      </w:r>
      <w:r w:rsidR="007D3D5E">
        <w:rPr>
          <w:rFonts w:ascii="Times New Roman" w:hAnsi="Times New Roman"/>
          <w:sz w:val="28"/>
          <w:szCs w:val="28"/>
        </w:rPr>
        <w:t>«</w:t>
      </w:r>
      <w:r w:rsidRPr="00C744EE">
        <w:rPr>
          <w:rFonts w:ascii="Times New Roman" w:hAnsi="Times New Roman"/>
          <w:sz w:val="28"/>
          <w:szCs w:val="28"/>
        </w:rPr>
        <w:t>картридж</w:t>
      </w:r>
      <w:r w:rsidR="007D3D5E">
        <w:rPr>
          <w:rFonts w:ascii="Times New Roman" w:hAnsi="Times New Roman"/>
          <w:sz w:val="28"/>
          <w:szCs w:val="28"/>
        </w:rPr>
        <w:t>»</w:t>
      </w:r>
      <w:r w:rsidRPr="00C744EE">
        <w:rPr>
          <w:rFonts w:ascii="Times New Roman" w:hAnsi="Times New Roman"/>
          <w:sz w:val="28"/>
          <w:szCs w:val="28"/>
        </w:rPr>
        <w:t xml:space="preserve"> (например, закупка инсулинов в картриджах, совместимых</w:t>
      </w:r>
      <w:r w:rsidR="00000B2A">
        <w:rPr>
          <w:rFonts w:ascii="Times New Roman" w:hAnsi="Times New Roman"/>
          <w:sz w:val="28"/>
          <w:szCs w:val="28"/>
        </w:rPr>
        <w:t xml:space="preserve"> с определенными шприц-ручками);</w:t>
      </w:r>
    </w:p>
    <w:p w:rsidR="001844C4" w:rsidRPr="00C744EE" w:rsidRDefault="00000B2A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необоснованн</w:t>
      </w:r>
      <w:r w:rsidR="0002260E">
        <w:rPr>
          <w:rFonts w:ascii="Times New Roman" w:hAnsi="Times New Roman"/>
          <w:sz w:val="28"/>
          <w:szCs w:val="28"/>
        </w:rPr>
        <w:t>ые требования</w:t>
      </w:r>
      <w:r w:rsidR="001844C4" w:rsidRPr="00C744EE">
        <w:rPr>
          <w:rFonts w:ascii="Times New Roman" w:hAnsi="Times New Roman"/>
          <w:sz w:val="28"/>
          <w:szCs w:val="28"/>
        </w:rPr>
        <w:t xml:space="preserve"> к количеству единиц (таблеток, ампул) лекарственного препарата во вторичной упаковке, а также требование поставки конкретного количества упаковок</w:t>
      </w:r>
      <w:r w:rsidR="00035264" w:rsidRPr="00F41A1F">
        <w:rPr>
          <w:rFonts w:ascii="Times New Roman" w:hAnsi="Times New Roman"/>
          <w:sz w:val="28"/>
          <w:szCs w:val="28"/>
        </w:rPr>
        <w:t xml:space="preserve"> </w:t>
      </w:r>
      <w:r w:rsidR="00035264">
        <w:rPr>
          <w:rFonts w:ascii="Times New Roman" w:hAnsi="Times New Roman"/>
          <w:sz w:val="28"/>
          <w:szCs w:val="28"/>
        </w:rPr>
        <w:t>вместо количества лекарственного препарата</w:t>
      </w:r>
      <w:r w:rsidR="001844C4" w:rsidRPr="00C744EE">
        <w:rPr>
          <w:rFonts w:ascii="Times New Roman" w:hAnsi="Times New Roman"/>
          <w:sz w:val="28"/>
          <w:szCs w:val="28"/>
        </w:rPr>
        <w:t>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требовани</w:t>
      </w:r>
      <w:r w:rsidR="0002260E">
        <w:rPr>
          <w:rFonts w:ascii="Times New Roman" w:hAnsi="Times New Roman"/>
          <w:sz w:val="28"/>
          <w:szCs w:val="28"/>
        </w:rPr>
        <w:t>е</w:t>
      </w:r>
      <w:r w:rsidRPr="00C744EE">
        <w:rPr>
          <w:rFonts w:ascii="Times New Roman" w:hAnsi="Times New Roman"/>
          <w:sz w:val="28"/>
          <w:szCs w:val="28"/>
        </w:rPr>
        <w:t xml:space="preserve"> к комплектации лекарственного препарата устройством для его разведения и введения, наличию инструментов (пилок) для вскрытия ампул и т.д.;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lastRenderedPageBreak/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="0002260E">
        <w:rPr>
          <w:rFonts w:ascii="Times New Roman" w:hAnsi="Times New Roman"/>
          <w:sz w:val="28"/>
          <w:szCs w:val="28"/>
        </w:rPr>
        <w:t xml:space="preserve">требование </w:t>
      </w:r>
      <w:r w:rsidRPr="00C744EE">
        <w:rPr>
          <w:rFonts w:ascii="Times New Roman" w:hAnsi="Times New Roman"/>
          <w:sz w:val="28"/>
          <w:szCs w:val="28"/>
        </w:rPr>
        <w:t>поставк</w:t>
      </w:r>
      <w:r w:rsidR="0002260E">
        <w:rPr>
          <w:rFonts w:ascii="Times New Roman" w:hAnsi="Times New Roman"/>
          <w:sz w:val="28"/>
          <w:szCs w:val="28"/>
        </w:rPr>
        <w:t>и</w:t>
      </w:r>
      <w:r w:rsidRPr="00C744EE">
        <w:rPr>
          <w:rFonts w:ascii="Times New Roman" w:hAnsi="Times New Roman"/>
          <w:sz w:val="28"/>
          <w:szCs w:val="28"/>
        </w:rPr>
        <w:t xml:space="preserve"> лекарственного препарата в комплекте с растворителем (т.е. препарата, зарегистрированного вместе с растворителем);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описание цвета, формы, вкуса таблеток (капсул), цвета, формы и материала первичной и вторичной упаковки и т.д.;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объединение в один лот поставки и отпуска лекарственных препаратов;</w:t>
      </w:r>
    </w:p>
    <w:p w:rsidR="001844C4" w:rsidRPr="00C744EE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закупка наркотических, психотропных, сильнодействующих, радиофармацевтических лекарственных препаратов совместно с иными препаратами;</w:t>
      </w:r>
    </w:p>
    <w:p w:rsidR="001844C4" w:rsidRDefault="001844C4" w:rsidP="001844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4EE">
        <w:rPr>
          <w:rFonts w:ascii="Times New Roman" w:hAnsi="Times New Roman"/>
          <w:sz w:val="28"/>
          <w:szCs w:val="28"/>
        </w:rPr>
        <w:t>-</w:t>
      </w:r>
      <w:r w:rsidR="00F41A1F">
        <w:rPr>
          <w:rFonts w:ascii="Times New Roman" w:hAnsi="Times New Roman"/>
          <w:sz w:val="28"/>
          <w:szCs w:val="28"/>
        </w:rPr>
        <w:t> </w:t>
      </w:r>
      <w:r w:rsidRPr="00C744EE">
        <w:rPr>
          <w:rFonts w:ascii="Times New Roman" w:hAnsi="Times New Roman"/>
          <w:sz w:val="28"/>
          <w:szCs w:val="28"/>
        </w:rPr>
        <w:t>закупка лекарственных средств совместно с медицинскими изделиями и иными товарами.</w:t>
      </w:r>
    </w:p>
    <w:p w:rsidR="0002260E" w:rsidRDefault="00272015" w:rsidP="007F50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260E">
        <w:rPr>
          <w:rFonts w:ascii="Times New Roman" w:hAnsi="Times New Roman"/>
          <w:sz w:val="28"/>
          <w:szCs w:val="28"/>
        </w:rPr>
        <w:t xml:space="preserve">. Документация о закупке может содержать указание на характеристики, указанные в пункте </w:t>
      </w:r>
      <w:r>
        <w:rPr>
          <w:rFonts w:ascii="Times New Roman" w:hAnsi="Times New Roman"/>
          <w:sz w:val="28"/>
          <w:szCs w:val="28"/>
        </w:rPr>
        <w:t>3</w:t>
      </w:r>
      <w:r w:rsidR="0002260E">
        <w:rPr>
          <w:rFonts w:ascii="Times New Roman" w:hAnsi="Times New Roman"/>
          <w:sz w:val="28"/>
          <w:szCs w:val="28"/>
        </w:rPr>
        <w:t xml:space="preserve"> </w:t>
      </w:r>
      <w:r w:rsidR="00201200">
        <w:rPr>
          <w:rFonts w:ascii="Times New Roman" w:hAnsi="Times New Roman"/>
          <w:sz w:val="28"/>
          <w:szCs w:val="28"/>
        </w:rPr>
        <w:t>настоящ</w:t>
      </w:r>
      <w:r w:rsidR="00F41A1F">
        <w:rPr>
          <w:rFonts w:ascii="Times New Roman" w:hAnsi="Times New Roman"/>
          <w:sz w:val="28"/>
          <w:szCs w:val="28"/>
        </w:rPr>
        <w:t>их</w:t>
      </w:r>
      <w:r w:rsidR="00201200">
        <w:rPr>
          <w:rFonts w:ascii="Times New Roman" w:hAnsi="Times New Roman"/>
          <w:sz w:val="28"/>
          <w:szCs w:val="28"/>
        </w:rPr>
        <w:t xml:space="preserve"> </w:t>
      </w:r>
      <w:r w:rsidR="00F41A1F">
        <w:rPr>
          <w:rFonts w:ascii="Times New Roman" w:hAnsi="Times New Roman"/>
          <w:sz w:val="28"/>
          <w:szCs w:val="28"/>
        </w:rPr>
        <w:t>Правил</w:t>
      </w:r>
      <w:r w:rsidR="0002260E">
        <w:rPr>
          <w:rFonts w:ascii="Times New Roman" w:hAnsi="Times New Roman"/>
          <w:sz w:val="28"/>
          <w:szCs w:val="28"/>
        </w:rPr>
        <w:t xml:space="preserve"> в случае</w:t>
      </w:r>
      <w:r w:rsidR="00F4385C">
        <w:rPr>
          <w:rFonts w:ascii="Times New Roman" w:hAnsi="Times New Roman"/>
          <w:sz w:val="28"/>
          <w:szCs w:val="28"/>
        </w:rPr>
        <w:t>,</w:t>
      </w:r>
      <w:r w:rsidR="0002260E">
        <w:rPr>
          <w:rFonts w:ascii="Times New Roman" w:hAnsi="Times New Roman"/>
          <w:sz w:val="28"/>
          <w:szCs w:val="28"/>
        </w:rPr>
        <w:t xml:space="preserve"> если </w:t>
      </w:r>
      <w:r w:rsidR="00F41A1F">
        <w:rPr>
          <w:rFonts w:ascii="Times New Roman" w:hAnsi="Times New Roman"/>
          <w:sz w:val="28"/>
          <w:szCs w:val="28"/>
        </w:rPr>
        <w:br/>
      </w:r>
      <w:r w:rsidR="0002260E">
        <w:rPr>
          <w:rFonts w:ascii="Times New Roman" w:hAnsi="Times New Roman"/>
          <w:sz w:val="28"/>
          <w:szCs w:val="28"/>
        </w:rPr>
        <w:t xml:space="preserve">не имеется </w:t>
      </w:r>
      <w:r w:rsidR="00F4385C">
        <w:rPr>
          <w:rFonts w:ascii="Times New Roman" w:hAnsi="Times New Roman"/>
          <w:sz w:val="28"/>
          <w:szCs w:val="28"/>
        </w:rPr>
        <w:t xml:space="preserve">иной </w:t>
      </w:r>
      <w:r w:rsidR="0002260E">
        <w:rPr>
          <w:rFonts w:ascii="Times New Roman" w:hAnsi="Times New Roman"/>
          <w:sz w:val="28"/>
          <w:szCs w:val="28"/>
        </w:rPr>
        <w:t xml:space="preserve">возможности описать лекарственные препараты, являющиеся объектом закупки. При этом </w:t>
      </w:r>
      <w:r w:rsidR="0002260E" w:rsidRPr="001844C4">
        <w:rPr>
          <w:rFonts w:ascii="Times New Roman" w:hAnsi="Times New Roman"/>
          <w:sz w:val="28"/>
          <w:szCs w:val="28"/>
        </w:rPr>
        <w:t xml:space="preserve">обязательным условием является включение в описание объекта закупки слов </w:t>
      </w:r>
      <w:r w:rsidR="007118E4">
        <w:rPr>
          <w:rFonts w:ascii="Times New Roman" w:hAnsi="Times New Roman"/>
          <w:sz w:val="28"/>
          <w:szCs w:val="28"/>
        </w:rPr>
        <w:t>«</w:t>
      </w:r>
      <w:r w:rsidR="0002260E" w:rsidRPr="001844C4">
        <w:rPr>
          <w:rFonts w:ascii="Times New Roman" w:hAnsi="Times New Roman"/>
          <w:sz w:val="28"/>
          <w:szCs w:val="28"/>
        </w:rPr>
        <w:t xml:space="preserve">или </w:t>
      </w:r>
      <w:r w:rsidR="008A316F">
        <w:rPr>
          <w:rFonts w:ascii="Times New Roman" w:hAnsi="Times New Roman"/>
          <w:sz w:val="28"/>
          <w:szCs w:val="28"/>
        </w:rPr>
        <w:t>взаимозаменяемый лекарственный препарат</w:t>
      </w:r>
      <w:r w:rsidR="007118E4">
        <w:rPr>
          <w:rFonts w:ascii="Times New Roman" w:hAnsi="Times New Roman"/>
          <w:sz w:val="28"/>
          <w:szCs w:val="28"/>
        </w:rPr>
        <w:t>»</w:t>
      </w:r>
      <w:r w:rsidR="00A5061D">
        <w:rPr>
          <w:rFonts w:ascii="Times New Roman" w:hAnsi="Times New Roman"/>
          <w:sz w:val="28"/>
          <w:szCs w:val="28"/>
        </w:rPr>
        <w:t>.</w:t>
      </w:r>
    </w:p>
    <w:p w:rsidR="00F41A1F" w:rsidRDefault="00272015" w:rsidP="00BE1E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4A2B">
        <w:rPr>
          <w:rFonts w:ascii="Times New Roman" w:hAnsi="Times New Roman"/>
          <w:sz w:val="28"/>
          <w:szCs w:val="28"/>
        </w:rPr>
        <w:t xml:space="preserve">. </w:t>
      </w:r>
      <w:r w:rsidR="00BE1E74">
        <w:rPr>
          <w:rFonts w:ascii="Times New Roman" w:hAnsi="Times New Roman"/>
          <w:sz w:val="28"/>
          <w:szCs w:val="28"/>
        </w:rPr>
        <w:t>Информация о лекарственных препаратах, принимаемых</w:t>
      </w:r>
      <w:r w:rsidR="00847E4B">
        <w:rPr>
          <w:rFonts w:ascii="Times New Roman" w:hAnsi="Times New Roman"/>
          <w:sz w:val="28"/>
          <w:szCs w:val="28"/>
        </w:rPr>
        <w:t xml:space="preserve"> государственными (муниципальными) заказчиками</w:t>
      </w:r>
      <w:r w:rsidR="00BE1E74">
        <w:rPr>
          <w:rFonts w:ascii="Times New Roman" w:hAnsi="Times New Roman"/>
          <w:sz w:val="28"/>
          <w:szCs w:val="28"/>
        </w:rPr>
        <w:t xml:space="preserve"> в качестве взаимозаменяемых</w:t>
      </w:r>
      <w:r w:rsidR="00847E4B">
        <w:rPr>
          <w:rFonts w:ascii="Times New Roman" w:hAnsi="Times New Roman"/>
          <w:sz w:val="28"/>
          <w:szCs w:val="28"/>
        </w:rPr>
        <w:t xml:space="preserve"> согласно пункту </w:t>
      </w:r>
      <w:r w:rsidR="00F41A1F">
        <w:rPr>
          <w:rFonts w:ascii="Times New Roman" w:hAnsi="Times New Roman"/>
          <w:sz w:val="28"/>
          <w:szCs w:val="28"/>
        </w:rPr>
        <w:t>4</w:t>
      </w:r>
      <w:r w:rsidR="00847E4B">
        <w:rPr>
          <w:rFonts w:ascii="Times New Roman" w:hAnsi="Times New Roman"/>
          <w:sz w:val="28"/>
          <w:szCs w:val="28"/>
        </w:rPr>
        <w:t xml:space="preserve"> настоящ</w:t>
      </w:r>
      <w:r w:rsidR="00F41A1F">
        <w:rPr>
          <w:rFonts w:ascii="Times New Roman" w:hAnsi="Times New Roman"/>
          <w:sz w:val="28"/>
          <w:szCs w:val="28"/>
        </w:rPr>
        <w:t>их</w:t>
      </w:r>
      <w:r w:rsidR="00847E4B">
        <w:rPr>
          <w:rFonts w:ascii="Times New Roman" w:hAnsi="Times New Roman"/>
          <w:sz w:val="28"/>
          <w:szCs w:val="28"/>
        </w:rPr>
        <w:t xml:space="preserve"> </w:t>
      </w:r>
      <w:r w:rsidR="00F41A1F">
        <w:rPr>
          <w:rFonts w:ascii="Times New Roman" w:hAnsi="Times New Roman"/>
          <w:sz w:val="28"/>
          <w:szCs w:val="28"/>
        </w:rPr>
        <w:t>Правил</w:t>
      </w:r>
      <w:r w:rsidR="00BE1E74">
        <w:rPr>
          <w:rFonts w:ascii="Times New Roman" w:hAnsi="Times New Roman"/>
          <w:sz w:val="28"/>
          <w:szCs w:val="28"/>
        </w:rPr>
        <w:t>, должна быть внесена в государственны</w:t>
      </w:r>
      <w:r w:rsidR="00F41A1F">
        <w:rPr>
          <w:rFonts w:ascii="Times New Roman" w:hAnsi="Times New Roman"/>
          <w:sz w:val="28"/>
          <w:szCs w:val="28"/>
        </w:rPr>
        <w:t>й реестр лекарственных средств.</w:t>
      </w:r>
    </w:p>
    <w:p w:rsidR="00BE1E74" w:rsidRDefault="00BE1E74" w:rsidP="00BE1E7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информации о взаимозаменяемых лекарственных препаратах в государственном реестре лекарственных средств описание объекта закупки должно осуществляться в соответствии с требованиями статьи 33 Федерального закона </w:t>
      </w:r>
      <w:r w:rsidR="00417743">
        <w:rPr>
          <w:rFonts w:ascii="Times New Roman" w:hAnsi="Times New Roman"/>
          <w:sz w:val="28"/>
          <w:szCs w:val="28"/>
        </w:rPr>
        <w:t>«</w:t>
      </w:r>
      <w:r w:rsidR="00417743" w:rsidRPr="00C744E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17743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417743" w:rsidRPr="00C74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пунктов 2 </w:t>
      </w:r>
      <w:r w:rsidR="00847E4B">
        <w:rPr>
          <w:rFonts w:ascii="Times New Roman" w:hAnsi="Times New Roman"/>
          <w:sz w:val="28"/>
          <w:szCs w:val="28"/>
        </w:rPr>
        <w:t xml:space="preserve">– </w:t>
      </w:r>
      <w:r w:rsidR="002720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F41A1F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41A1F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.</w:t>
      </w:r>
    </w:p>
    <w:p w:rsidR="00807E6C" w:rsidRDefault="00F41A1F" w:rsidP="00807E6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07E6C">
        <w:rPr>
          <w:rFonts w:ascii="Times New Roman" w:hAnsi="Times New Roman"/>
          <w:sz w:val="28"/>
          <w:szCs w:val="28"/>
        </w:rPr>
        <w:t xml:space="preserve">. Положения </w:t>
      </w:r>
      <w:r w:rsidR="00E411F4">
        <w:rPr>
          <w:rFonts w:ascii="Times New Roman" w:hAnsi="Times New Roman"/>
          <w:sz w:val="28"/>
          <w:szCs w:val="28"/>
        </w:rPr>
        <w:t>пунктов 2</w:t>
      </w:r>
      <w:r w:rsidR="00272015">
        <w:rPr>
          <w:rFonts w:ascii="Times New Roman" w:hAnsi="Times New Roman"/>
          <w:sz w:val="28"/>
          <w:szCs w:val="28"/>
        </w:rPr>
        <w:t xml:space="preserve"> и 3</w:t>
      </w:r>
      <w:r w:rsidR="00E411F4">
        <w:rPr>
          <w:rFonts w:ascii="Times New Roman" w:hAnsi="Times New Roman"/>
          <w:sz w:val="28"/>
          <w:szCs w:val="28"/>
        </w:rPr>
        <w:t xml:space="preserve"> </w:t>
      </w:r>
      <w:r w:rsidR="00807E6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их</w:t>
      </w:r>
      <w:r w:rsidR="00807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="00807E6C">
        <w:rPr>
          <w:rFonts w:ascii="Times New Roman" w:hAnsi="Times New Roman"/>
          <w:sz w:val="28"/>
          <w:szCs w:val="28"/>
        </w:rPr>
        <w:t xml:space="preserve"> не применяются </w:t>
      </w:r>
      <w:r>
        <w:rPr>
          <w:rFonts w:ascii="Times New Roman" w:hAnsi="Times New Roman"/>
          <w:sz w:val="28"/>
          <w:szCs w:val="28"/>
        </w:rPr>
        <w:br/>
      </w:r>
      <w:r w:rsidR="00807E6C">
        <w:rPr>
          <w:rFonts w:ascii="Times New Roman" w:hAnsi="Times New Roman"/>
          <w:sz w:val="28"/>
          <w:szCs w:val="28"/>
        </w:rPr>
        <w:t xml:space="preserve">при определении </w:t>
      </w:r>
      <w:r w:rsidR="00E411F4">
        <w:rPr>
          <w:rFonts w:ascii="Times New Roman" w:hAnsi="Times New Roman"/>
          <w:sz w:val="28"/>
          <w:szCs w:val="28"/>
        </w:rPr>
        <w:t xml:space="preserve">поставщика лекарственных препаратов, с которым заключается государственный контракт в соответствии со статьей 111.4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C744E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E411F4">
        <w:rPr>
          <w:rFonts w:ascii="Times New Roman" w:hAnsi="Times New Roman"/>
          <w:sz w:val="28"/>
          <w:szCs w:val="28"/>
        </w:rPr>
        <w:t>.</w:t>
      </w:r>
    </w:p>
    <w:p w:rsidR="00807E6C" w:rsidRDefault="000B4DE0" w:rsidP="000B4D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B4DE0">
        <w:rPr>
          <w:rFonts w:ascii="Times New Roman" w:hAnsi="Times New Roman"/>
          <w:sz w:val="28"/>
          <w:szCs w:val="28"/>
        </w:rPr>
        <w:t xml:space="preserve">Государственные (муниципальные) заказчики вправе включать в описание объекта закупки торговые наименования лекарственных препаратов, являющихся объектом закупки, при осуществлении закупки лекарственных </w:t>
      </w:r>
      <w:r>
        <w:rPr>
          <w:rFonts w:ascii="Times New Roman" w:hAnsi="Times New Roman"/>
          <w:sz w:val="28"/>
          <w:szCs w:val="28"/>
        </w:rPr>
        <w:t>препаратов</w:t>
      </w:r>
      <w:r w:rsidRPr="000B4DE0">
        <w:rPr>
          <w:rFonts w:ascii="Times New Roman" w:hAnsi="Times New Roman"/>
          <w:sz w:val="28"/>
          <w:szCs w:val="28"/>
        </w:rPr>
        <w:t>, в соответствии с пунктом 7 части 2 статьи 83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а также п</w:t>
      </w:r>
      <w:r w:rsidRPr="000B4DE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0B4DE0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B4DE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B4DE0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B4DE0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</w:t>
      </w:r>
      <w:r w:rsidRPr="000B4DE0">
        <w:rPr>
          <w:rFonts w:ascii="Times New Roman" w:hAnsi="Times New Roman"/>
          <w:sz w:val="28"/>
          <w:szCs w:val="28"/>
        </w:rPr>
        <w:t xml:space="preserve"> 1086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B4DE0">
        <w:rPr>
          <w:rFonts w:ascii="Times New Roman" w:hAnsi="Times New Roman"/>
          <w:sz w:val="28"/>
          <w:szCs w:val="28"/>
        </w:rPr>
        <w:t>Об утверждении Правил формирования перечня лекарственных средств, закупка которых осуществляется в соответствии с их торговыми наименованиями, и о внесении изменения в Положение о Правительственной комиссии по вопросам охраны здоровья граждан</w:t>
      </w:r>
      <w:r>
        <w:rPr>
          <w:rFonts w:ascii="Times New Roman" w:hAnsi="Times New Roman"/>
          <w:sz w:val="28"/>
          <w:szCs w:val="28"/>
        </w:rPr>
        <w:t>»</w:t>
      </w:r>
      <w:r w:rsidRPr="000B4DE0">
        <w:rPr>
          <w:rFonts w:ascii="Times New Roman" w:hAnsi="Times New Roman"/>
          <w:sz w:val="28"/>
          <w:szCs w:val="28"/>
        </w:rPr>
        <w:t>.</w:t>
      </w:r>
    </w:p>
    <w:p w:rsidR="00C744EE" w:rsidRDefault="00C744EE"/>
    <w:sectPr w:rsidR="00C744EE" w:rsidSect="00C11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8C" w:rsidRDefault="00DF028C">
      <w:pPr>
        <w:spacing w:after="0" w:line="240" w:lineRule="auto"/>
      </w:pPr>
      <w:r>
        <w:separator/>
      </w:r>
    </w:p>
  </w:endnote>
  <w:endnote w:type="continuationSeparator" w:id="0">
    <w:p w:rsidR="00DF028C" w:rsidRDefault="00DF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E" w:rsidRDefault="0073435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E" w:rsidRDefault="0073435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E" w:rsidRDefault="007343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8C" w:rsidRDefault="00DF028C">
      <w:pPr>
        <w:spacing w:after="0" w:line="240" w:lineRule="auto"/>
      </w:pPr>
      <w:r>
        <w:separator/>
      </w:r>
    </w:p>
  </w:footnote>
  <w:footnote w:type="continuationSeparator" w:id="0">
    <w:p w:rsidR="00DF028C" w:rsidRDefault="00DF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2" w:rsidRDefault="007118E4" w:rsidP="00C110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0A2" w:rsidRDefault="00C110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E" w:rsidRDefault="00734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5E" w:rsidRDefault="007343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03E"/>
    <w:multiLevelType w:val="hybridMultilevel"/>
    <w:tmpl w:val="D2F6D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44EE"/>
    <w:rsid w:val="00000B2A"/>
    <w:rsid w:val="0002260E"/>
    <w:rsid w:val="00035264"/>
    <w:rsid w:val="00072204"/>
    <w:rsid w:val="000A21E6"/>
    <w:rsid w:val="000B4DE0"/>
    <w:rsid w:val="00124439"/>
    <w:rsid w:val="001844C4"/>
    <w:rsid w:val="00201200"/>
    <w:rsid w:val="002013A1"/>
    <w:rsid w:val="002320BC"/>
    <w:rsid w:val="00272015"/>
    <w:rsid w:val="002B15B9"/>
    <w:rsid w:val="002B5A86"/>
    <w:rsid w:val="002E1EFD"/>
    <w:rsid w:val="00304AE3"/>
    <w:rsid w:val="00340B22"/>
    <w:rsid w:val="00384F92"/>
    <w:rsid w:val="003B40E0"/>
    <w:rsid w:val="00417743"/>
    <w:rsid w:val="004C668A"/>
    <w:rsid w:val="00533391"/>
    <w:rsid w:val="00534A2B"/>
    <w:rsid w:val="0054477C"/>
    <w:rsid w:val="00590F2D"/>
    <w:rsid w:val="005B45D1"/>
    <w:rsid w:val="00687CC3"/>
    <w:rsid w:val="006C26B8"/>
    <w:rsid w:val="007118E4"/>
    <w:rsid w:val="007319D2"/>
    <w:rsid w:val="0073435E"/>
    <w:rsid w:val="007825A2"/>
    <w:rsid w:val="00782F5B"/>
    <w:rsid w:val="007B5240"/>
    <w:rsid w:val="007D3D5E"/>
    <w:rsid w:val="007F50CA"/>
    <w:rsid w:val="00807E6C"/>
    <w:rsid w:val="00847E4B"/>
    <w:rsid w:val="008759C7"/>
    <w:rsid w:val="00877658"/>
    <w:rsid w:val="0088734E"/>
    <w:rsid w:val="008A316F"/>
    <w:rsid w:val="008D628B"/>
    <w:rsid w:val="008E38AF"/>
    <w:rsid w:val="00906E38"/>
    <w:rsid w:val="00911520"/>
    <w:rsid w:val="009B55C1"/>
    <w:rsid w:val="00A5061D"/>
    <w:rsid w:val="00AD1901"/>
    <w:rsid w:val="00BE1E74"/>
    <w:rsid w:val="00C110A2"/>
    <w:rsid w:val="00C744EE"/>
    <w:rsid w:val="00CC2E16"/>
    <w:rsid w:val="00CE14E6"/>
    <w:rsid w:val="00CE5121"/>
    <w:rsid w:val="00CE567F"/>
    <w:rsid w:val="00CF4FF3"/>
    <w:rsid w:val="00D01353"/>
    <w:rsid w:val="00D42964"/>
    <w:rsid w:val="00D873C7"/>
    <w:rsid w:val="00DE4479"/>
    <w:rsid w:val="00DF028C"/>
    <w:rsid w:val="00E411F4"/>
    <w:rsid w:val="00E83403"/>
    <w:rsid w:val="00EE707A"/>
    <w:rsid w:val="00F04378"/>
    <w:rsid w:val="00F06017"/>
    <w:rsid w:val="00F41A1F"/>
    <w:rsid w:val="00F4385C"/>
    <w:rsid w:val="00F61BDE"/>
    <w:rsid w:val="00F906E0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E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C744E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rsid w:val="00C744EE"/>
    <w:rPr>
      <w:rFonts w:ascii="Calibri" w:eastAsia="Times New Roman" w:hAnsi="Calibri" w:cs="Times New Roman"/>
    </w:rPr>
  </w:style>
  <w:style w:type="character" w:styleId="a5">
    <w:name w:val="page number"/>
    <w:basedOn w:val="a0"/>
    <w:rsid w:val="00C744EE"/>
  </w:style>
  <w:style w:type="paragraph" w:customStyle="1" w:styleId="2">
    <w:name w:val="Знак Знак2 Знак Знак"/>
    <w:basedOn w:val="a"/>
    <w:rsid w:val="00C744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6">
    <w:name w:val="annotation reference"/>
    <w:rsid w:val="00C744EE"/>
    <w:rPr>
      <w:sz w:val="16"/>
      <w:szCs w:val="16"/>
    </w:rPr>
  </w:style>
  <w:style w:type="paragraph" w:styleId="a7">
    <w:name w:val="annotation text"/>
    <w:basedOn w:val="a"/>
    <w:link w:val="a8"/>
    <w:rsid w:val="00C744EE"/>
    <w:rPr>
      <w:sz w:val="20"/>
      <w:szCs w:val="20"/>
      <w:lang/>
    </w:rPr>
  </w:style>
  <w:style w:type="character" w:customStyle="1" w:styleId="a8">
    <w:name w:val="Текст примечания Знак"/>
    <w:link w:val="a7"/>
    <w:rsid w:val="00C744EE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4E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744EE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844C4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02260E"/>
    <w:pPr>
      <w:spacing w:line="24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2260E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1774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41774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2016-12-05T13:22:00Z</dcterms:created>
  <dcterms:modified xsi:type="dcterms:W3CDTF">2016-12-05T13:22:00Z</dcterms:modified>
</cp:coreProperties>
</file>