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50" w:rsidRPr="00290F46" w:rsidRDefault="00380D50" w:rsidP="00290F46">
      <w:pPr>
        <w:jc w:val="center"/>
        <w:rPr>
          <w:b/>
        </w:rPr>
      </w:pPr>
      <w:r w:rsidRPr="00380D50">
        <w:rPr>
          <w:b/>
        </w:rPr>
        <w:t xml:space="preserve">Инструкция по импорту данных из </w:t>
      </w:r>
      <w:r w:rsidRPr="00380D50">
        <w:rPr>
          <w:b/>
          <w:lang w:val="en-US"/>
        </w:rPr>
        <w:t>Excel</w:t>
      </w:r>
      <w:r w:rsidRPr="00380D50">
        <w:rPr>
          <w:b/>
        </w:rPr>
        <w:t xml:space="preserve"> файла.</w:t>
      </w:r>
    </w:p>
    <w:p w:rsidR="00380D50" w:rsidRDefault="00380D50" w:rsidP="00290F46">
      <w:pPr>
        <w:pStyle w:val="a3"/>
        <w:numPr>
          <w:ilvl w:val="0"/>
          <w:numId w:val="1"/>
        </w:numPr>
      </w:pPr>
      <w:r>
        <w:t xml:space="preserve">Скачайте файл </w:t>
      </w:r>
      <w:r w:rsidRPr="00380D50">
        <w:rPr>
          <w:b/>
        </w:rPr>
        <w:t>import.xls</w:t>
      </w:r>
      <w:r>
        <w:rPr>
          <w:b/>
        </w:rPr>
        <w:t xml:space="preserve"> </w:t>
      </w:r>
      <w:r w:rsidR="00290F46">
        <w:t xml:space="preserve">со страницы входа </w:t>
      </w:r>
      <w:r w:rsidR="00290F46" w:rsidRPr="00290F46">
        <w:t>в ИАС «БАРС-Мониторинг. Здравоохранение»</w:t>
      </w:r>
      <w:r>
        <w:t>. Данный файл представляет собой шаблон для загрузки в форму БАРС, через функцию «Обработки» -</w:t>
      </w:r>
      <w:r w:rsidRPr="00380D50">
        <w:t>&gt;</w:t>
      </w:r>
      <w:r>
        <w:t xml:space="preserve"> «Импорт данных из </w:t>
      </w:r>
      <w:r>
        <w:rPr>
          <w:lang w:val="en-US"/>
        </w:rPr>
        <w:t>Excel</w:t>
      </w:r>
      <w:r>
        <w:t>». Копируйте данный файл по количеству месяцев, необходимых для загрузки, и называйте их соответственно месяцу заполнения (никаких ограничений нет, название файла – только для вас, что бы не было путаницы)</w:t>
      </w:r>
      <w:r w:rsidR="007C382E">
        <w:t xml:space="preserve">, например, «ЯнварьМинтруд», ФевральМинтруд и т.д. </w:t>
      </w:r>
    </w:p>
    <w:p w:rsidR="007C382E" w:rsidRDefault="007C382E" w:rsidP="007C382E">
      <w:pPr>
        <w:pStyle w:val="a3"/>
        <w:numPr>
          <w:ilvl w:val="0"/>
          <w:numId w:val="1"/>
        </w:numPr>
      </w:pPr>
      <w:r>
        <w:t>Сразу после открытия нового отчетного периода 25.10.2019 «Отчеты на 1 ноября 2019» будет открыта форма «</w:t>
      </w:r>
      <w:r w:rsidRPr="007C382E">
        <w:t>МинТруд_Январь</w:t>
      </w:r>
      <w:r>
        <w:t xml:space="preserve">» в этом же ОП. В ней будет предусмотрена загрузка отдельной обработкой «Загрузка данных из форы Оплата_труда_Сентябрь» для тех учреждений, которые ранее заполняли эту форму. </w:t>
      </w:r>
    </w:p>
    <w:p w:rsidR="007C382E" w:rsidRDefault="007C382E" w:rsidP="007C382E">
      <w:pPr>
        <w:pStyle w:val="a3"/>
        <w:numPr>
          <w:ilvl w:val="0"/>
          <w:numId w:val="1"/>
        </w:numPr>
      </w:pPr>
      <w:r>
        <w:t xml:space="preserve">В скаченном вами шаблоне </w:t>
      </w:r>
      <w:r w:rsidR="00AD50B9">
        <w:t xml:space="preserve">на вкладке </w:t>
      </w:r>
      <w:r w:rsidR="00AD50B9" w:rsidRPr="00AD50B9">
        <w:rPr>
          <w:b/>
          <w:lang w:val="en-US"/>
        </w:rPr>
        <w:t>import</w:t>
      </w:r>
      <w:r w:rsidR="00AD50B9" w:rsidRPr="00AD50B9">
        <w:t xml:space="preserve"> </w:t>
      </w:r>
      <w:r>
        <w:t>будут присутствовать пять тестовых строк – после того, как разб</w:t>
      </w:r>
      <w:r w:rsidR="0080616A">
        <w:t>еретесь со структурой шаблона их необходимо ОБЯЗАТЕЛЬНО УДАЛИТЬ!</w:t>
      </w:r>
    </w:p>
    <w:p w:rsidR="0080616A" w:rsidRDefault="0080616A" w:rsidP="0080616A">
      <w:pPr>
        <w:pStyle w:val="a3"/>
        <w:numPr>
          <w:ilvl w:val="0"/>
          <w:numId w:val="1"/>
        </w:numPr>
      </w:pPr>
      <w:r>
        <w:t>ВНИМАНИЕ! Для того, чтобы ваши строки прогрузились, ОБЯЗАТЕЛЬНО должен быть заполнен столбец № п/</w:t>
      </w:r>
      <w:r w:rsidR="00DE6C0D">
        <w:t>п:</w:t>
      </w:r>
      <w:r w:rsidRPr="0080616A">
        <w:rPr>
          <w:noProof/>
          <w:lang w:eastAsia="ru-RU"/>
        </w:rPr>
        <w:t xml:space="preserve"> </w:t>
      </w:r>
    </w:p>
    <w:p w:rsidR="0080616A" w:rsidRDefault="0080616A" w:rsidP="0080616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4F6885E2" wp14:editId="7E80D8B9">
            <wp:extent cx="9620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16A" w:rsidRDefault="00DB4899" w:rsidP="0080616A">
      <w:pPr>
        <w:pStyle w:val="a3"/>
      </w:pPr>
      <w:r>
        <w:t xml:space="preserve">ВАЖНО! </w:t>
      </w:r>
      <w:r w:rsidR="0080616A">
        <w:t>При наличии нумерации в этом столбце в таком количестве прогрузится 5 строк.</w:t>
      </w:r>
    </w:p>
    <w:p w:rsidR="0080616A" w:rsidRDefault="0080616A" w:rsidP="0080616A">
      <w:pPr>
        <w:pStyle w:val="a3"/>
        <w:numPr>
          <w:ilvl w:val="0"/>
          <w:numId w:val="1"/>
        </w:numPr>
      </w:pPr>
      <w:r>
        <w:t>Далее</w:t>
      </w:r>
      <w:r w:rsidR="00061D4D">
        <w:t>,</w:t>
      </w:r>
      <w:r>
        <w:t xml:space="preserve"> в шаблоне, как и в форме</w:t>
      </w:r>
      <w:r w:rsidR="00061D4D">
        <w:t>,</w:t>
      </w:r>
      <w:r>
        <w:t xml:space="preserve"> есть несколько столбцов</w:t>
      </w:r>
      <w:r w:rsidR="00061D4D">
        <w:t xml:space="preserve"> которые ЗАПОЛНЯТЬ НЕ НУЖНО</w:t>
      </w:r>
      <w:r w:rsidR="00A307FD">
        <w:t xml:space="preserve"> (</w:t>
      </w:r>
      <w:r w:rsidR="00D03194">
        <w:t>помечены серым цветом</w:t>
      </w:r>
      <w:r w:rsidR="00A307FD">
        <w:t>)</w:t>
      </w:r>
      <w:r>
        <w:t xml:space="preserve">, эти столбцы будут </w:t>
      </w:r>
      <w:r w:rsidR="00061D4D">
        <w:t>автоматически заполняться</w:t>
      </w:r>
      <w:r>
        <w:t xml:space="preserve">, </w:t>
      </w:r>
      <w:r w:rsidR="00593BA9">
        <w:t>например,</w:t>
      </w:r>
      <w:r>
        <w:t xml:space="preserve"> наименование организации</w:t>
      </w:r>
      <w:r w:rsidR="00061D4D">
        <w:t xml:space="preserve">, принудительно нулевые строки (где согласно </w:t>
      </w:r>
      <w:r w:rsidR="00593BA9">
        <w:t>шаблону,</w:t>
      </w:r>
      <w:r w:rsidR="00061D4D">
        <w:t xml:space="preserve"> не должны быть суммы, отличные от нуля):</w:t>
      </w:r>
    </w:p>
    <w:p w:rsidR="00061D4D" w:rsidRDefault="00061D4D" w:rsidP="00061D4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4E9CCBFA" wp14:editId="704A076A">
            <wp:extent cx="1876425" cy="990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711">
        <w:t xml:space="preserve"> </w:t>
      </w:r>
      <w:r>
        <w:rPr>
          <w:noProof/>
          <w:lang w:eastAsia="ru-RU"/>
        </w:rPr>
        <w:drawing>
          <wp:inline distT="0" distB="0" distL="0" distR="0" wp14:anchorId="4D5C1B99" wp14:editId="619B8C14">
            <wp:extent cx="1885950" cy="1000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D4D" w:rsidRDefault="00061D4D" w:rsidP="0080616A">
      <w:pPr>
        <w:pStyle w:val="a3"/>
        <w:numPr>
          <w:ilvl w:val="0"/>
          <w:numId w:val="1"/>
        </w:numPr>
      </w:pPr>
      <w:r>
        <w:t>В шаблоне есть три столбца «7_1», «8», «9» - там вставлены справочники, полный список записей которых вы можете посмотреть на защищенных вкладках, названных соответственно наименованиям столбцов.</w:t>
      </w:r>
      <w:r w:rsidR="00851711">
        <w:t xml:space="preserve"> (справочники необходимо будет «протягивать» по количеству добавляемых вами строк и выбирать нужное значение)</w:t>
      </w:r>
    </w:p>
    <w:p w:rsidR="00061D4D" w:rsidRDefault="00061D4D" w:rsidP="00593BA9">
      <w:pPr>
        <w:pStyle w:val="a3"/>
        <w:numPr>
          <w:ilvl w:val="0"/>
          <w:numId w:val="1"/>
        </w:numPr>
      </w:pPr>
      <w:r>
        <w:t>Исключение составляет столбец «7_2» - в этом столбце вы можете сдел</w:t>
      </w:r>
      <w:r w:rsidR="00593BA9">
        <w:t>ать любую пометку для себя (точнее, для столбца «7_1»), что</w:t>
      </w:r>
      <w:r>
        <w:t xml:space="preserve">бы потом выбрать или же в самом </w:t>
      </w:r>
      <w:r w:rsidR="00593BA9">
        <w:t>БАРС</w:t>
      </w:r>
      <w:r>
        <w:t>е из справочника, или в шаблоне, но позже, если, допустим, вы делаете выгрузку из сторонней программы (допустим, 1С)</w:t>
      </w:r>
      <w:r w:rsidR="00593BA9">
        <w:t xml:space="preserve"> всех записей по сотрудникам.</w:t>
      </w:r>
    </w:p>
    <w:p w:rsidR="00593BA9" w:rsidRDefault="00593BA9" w:rsidP="00593BA9">
      <w:pPr>
        <w:pStyle w:val="a3"/>
        <w:numPr>
          <w:ilvl w:val="0"/>
          <w:numId w:val="1"/>
        </w:numPr>
      </w:pPr>
      <w:r>
        <w:t>Формат остальных записей менять ЗАПРЕЩЕНО (есть столбцы с текстом, цифровые с одним или двумя знаками после запятой)</w:t>
      </w:r>
    </w:p>
    <w:p w:rsidR="00593BA9" w:rsidRDefault="00593BA9" w:rsidP="00593BA9">
      <w:pPr>
        <w:pStyle w:val="a3"/>
        <w:numPr>
          <w:ilvl w:val="0"/>
          <w:numId w:val="1"/>
        </w:numPr>
      </w:pPr>
      <w:r>
        <w:t>Столбец «6» (СНИЛСы) заполняется БЕЗ пробелов и дефизов, в БАРСе будет отображаться</w:t>
      </w:r>
      <w:r w:rsidR="00ED5FD7">
        <w:t xml:space="preserve"> в формате «</w:t>
      </w:r>
      <w:r w:rsidR="00ED5FD7">
        <w:rPr>
          <w:lang w:val="en-US"/>
        </w:rPr>
        <w:t>xxx</w:t>
      </w:r>
      <w:r w:rsidR="00ED5FD7" w:rsidRPr="00ED5FD7">
        <w:t>-</w:t>
      </w:r>
      <w:r w:rsidR="00ED5FD7">
        <w:rPr>
          <w:lang w:val="en-US"/>
        </w:rPr>
        <w:t>xxx</w:t>
      </w:r>
      <w:r w:rsidR="00ED5FD7" w:rsidRPr="00ED5FD7">
        <w:t>-</w:t>
      </w:r>
      <w:r w:rsidR="00ED5FD7">
        <w:rPr>
          <w:lang w:val="en-US"/>
        </w:rPr>
        <w:t>xxx</w:t>
      </w:r>
      <w:r w:rsidR="00ED5FD7" w:rsidRPr="00ED5FD7">
        <w:t xml:space="preserve"> </w:t>
      </w:r>
      <w:r w:rsidR="00ED5FD7">
        <w:rPr>
          <w:lang w:val="en-US"/>
        </w:rPr>
        <w:t>xx</w:t>
      </w:r>
      <w:r w:rsidR="00ED5FD7">
        <w:t>»</w:t>
      </w:r>
      <w:r w:rsidR="00AE25EF">
        <w:t>.</w:t>
      </w:r>
      <w:r>
        <w:t xml:space="preserve"> ОБЯЗАТЕЛЬНО 11 цифр!</w:t>
      </w:r>
    </w:p>
    <w:p w:rsidR="00DE6C0D" w:rsidRDefault="00593BA9" w:rsidP="00851711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9848642" wp14:editId="3D42E885">
            <wp:extent cx="962025" cy="981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C0D" w:rsidRPr="00DE6C0D" w:rsidRDefault="00593BA9" w:rsidP="00E82720">
      <w:pPr>
        <w:pStyle w:val="a3"/>
        <w:numPr>
          <w:ilvl w:val="0"/>
          <w:numId w:val="1"/>
        </w:numPr>
        <w:rPr>
          <w:b/>
        </w:rPr>
      </w:pPr>
      <w:r w:rsidRPr="00DE6C0D">
        <w:rPr>
          <w:b/>
        </w:rPr>
        <w:t xml:space="preserve">ВНИМАНИЕ! Никакая из обработок НЕ </w:t>
      </w:r>
      <w:r w:rsidR="00DE6C0D" w:rsidRPr="00DE6C0D">
        <w:rPr>
          <w:b/>
        </w:rPr>
        <w:t>БУДЕТ УДАЛЯТЬ</w:t>
      </w:r>
      <w:r w:rsidRPr="00DE6C0D">
        <w:rPr>
          <w:b/>
        </w:rPr>
        <w:t xml:space="preserve"> внесенные вами </w:t>
      </w:r>
      <w:r w:rsidR="00DE6C0D" w:rsidRPr="00DE6C0D">
        <w:rPr>
          <w:b/>
        </w:rPr>
        <w:t xml:space="preserve">ранее </w:t>
      </w:r>
      <w:r w:rsidRPr="00DE6C0D">
        <w:rPr>
          <w:b/>
        </w:rPr>
        <w:t>или добавленные обработками строки</w:t>
      </w:r>
      <w:r w:rsidR="00DE6C0D" w:rsidRPr="00DE6C0D">
        <w:rPr>
          <w:b/>
        </w:rPr>
        <w:t xml:space="preserve">. Функцией загрузки из </w:t>
      </w:r>
      <w:r w:rsidR="00DE6C0D" w:rsidRPr="00DE6C0D">
        <w:rPr>
          <w:b/>
          <w:lang w:val="en-US"/>
        </w:rPr>
        <w:t>Excel</w:t>
      </w:r>
      <w:r w:rsidR="00DE6C0D" w:rsidRPr="00DE6C0D">
        <w:rPr>
          <w:b/>
        </w:rPr>
        <w:t xml:space="preserve"> можно будет пользоваться НЕОГРАНИЧЕНОЕ число раз.</w:t>
      </w:r>
    </w:p>
    <w:sectPr w:rsidR="00DE6C0D" w:rsidRPr="00DE6C0D" w:rsidSect="00DE6C0D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465E"/>
    <w:multiLevelType w:val="hybridMultilevel"/>
    <w:tmpl w:val="68BA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50"/>
    <w:rsid w:val="00061D4D"/>
    <w:rsid w:val="00290F46"/>
    <w:rsid w:val="00380D50"/>
    <w:rsid w:val="00593BA9"/>
    <w:rsid w:val="007B6706"/>
    <w:rsid w:val="007C382E"/>
    <w:rsid w:val="0080616A"/>
    <w:rsid w:val="00851711"/>
    <w:rsid w:val="00A307FD"/>
    <w:rsid w:val="00AD50B9"/>
    <w:rsid w:val="00AE25EF"/>
    <w:rsid w:val="00D03194"/>
    <w:rsid w:val="00D856BD"/>
    <w:rsid w:val="00DB4899"/>
    <w:rsid w:val="00DE6C0D"/>
    <w:rsid w:val="00E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3017"/>
  <w15:chartTrackingRefBased/>
  <w15:docId w15:val="{52AF7886-B410-46F3-A416-84938AE4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И.В.</dc:creator>
  <cp:keywords/>
  <dc:description/>
  <cp:lastModifiedBy>Омельченко И.В.</cp:lastModifiedBy>
  <cp:revision>9</cp:revision>
  <dcterms:created xsi:type="dcterms:W3CDTF">2019-10-24T12:05:00Z</dcterms:created>
  <dcterms:modified xsi:type="dcterms:W3CDTF">2019-10-24T13:18:00Z</dcterms:modified>
</cp:coreProperties>
</file>